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4"/>
          <w:szCs w:val="24"/>
        </w:rPr>
      </w:pPr>
      <w:r>
        <w:rPr>
          <w:rFonts w:ascii="Times New Roman" w:hAnsi="Times New Roman"/>
          <w:b/>
          <w:bCs/>
          <w:sz w:val="24"/>
          <w:szCs w:val="24"/>
        </w:rPr>
        <w:t>ДОГОВОР УПРАВЛЕНИЯ МНОГОКВАРТИРНЫМ ДОМОМ  №</w:t>
      </w:r>
    </w:p>
    <w:p>
      <w:pPr>
        <w:pStyle w:val="Normal"/>
        <w:bidi w:val="0"/>
        <w:jc w:val="center"/>
        <w:rPr>
          <w:sz w:val="24"/>
          <w:szCs w:val="24"/>
        </w:rPr>
      </w:pPr>
      <w:r>
        <w:rPr>
          <w:rFonts w:ascii="Times New Roman" w:hAnsi="Times New Roman"/>
          <w:b/>
          <w:bCs/>
          <w:i/>
          <w:iCs/>
          <w:sz w:val="24"/>
          <w:szCs w:val="24"/>
        </w:rPr>
        <w:t>Адрес многоквартирного жилого дома:</w:t>
      </w:r>
    </w:p>
    <w:p>
      <w:pPr>
        <w:pStyle w:val="Normal"/>
        <w:bidi w:val="0"/>
        <w:jc w:val="center"/>
        <w:rPr>
          <w:sz w:val="24"/>
          <w:szCs w:val="24"/>
        </w:rPr>
      </w:pPr>
      <w:r>
        <w:rPr>
          <w:rFonts w:ascii="Times New Roman" w:hAnsi="Times New Roman"/>
          <w:b/>
          <w:bCs/>
          <w:i/>
          <w:iCs/>
          <w:sz w:val="24"/>
          <w:szCs w:val="24"/>
        </w:rPr>
        <w:t xml:space="preserve"> </w:t>
      </w:r>
      <w:r>
        <w:rPr>
          <w:rFonts w:ascii="Times New Roman" w:hAnsi="Times New Roman"/>
          <w:b/>
          <w:bCs/>
          <w:i/>
          <w:iCs/>
          <w:sz w:val="24"/>
          <w:szCs w:val="24"/>
        </w:rPr>
        <w:t>Челябинская обл., г. Златоуст, 2</w:t>
      </w:r>
      <w:r>
        <w:rPr>
          <w:rFonts w:eastAsia="NSimSun" w:cs="Mangal" w:ascii="Times New Roman" w:hAnsi="Times New Roman"/>
          <w:b/>
          <w:bCs/>
          <w:i/>
          <w:iCs/>
          <w:color w:val="auto"/>
          <w:kern w:val="2"/>
          <w:sz w:val="24"/>
          <w:szCs w:val="24"/>
          <w:lang w:val="ru-RU" w:eastAsia="zh-CN" w:bidi="hi-IN"/>
        </w:rPr>
        <w:t>-й квартал Северо-Запад д.№</w:t>
      </w:r>
      <w:r>
        <w:rPr>
          <w:rFonts w:eastAsia="NSimSun" w:cs="Mangal" w:ascii="Times New Roman" w:hAnsi="Times New Roman"/>
          <w:b/>
          <w:bCs/>
          <w:i/>
          <w:iCs/>
          <w:color w:val="auto"/>
          <w:kern w:val="2"/>
          <w:sz w:val="24"/>
          <w:szCs w:val="24"/>
          <w:lang w:val="ru-RU" w:eastAsia="zh-CN" w:bidi="hi-IN"/>
        </w:rPr>
        <w:t>22</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sz w:val="24"/>
          <w:szCs w:val="24"/>
        </w:rPr>
      </w:pPr>
      <w:r>
        <w:rPr>
          <w:rFonts w:ascii="Times New Roman" w:hAnsi="Times New Roman"/>
          <w:sz w:val="24"/>
          <w:szCs w:val="24"/>
        </w:rPr>
        <w:t>город Златоуст                                                                                             «</w:t>
      </w:r>
      <w:r>
        <w:rPr>
          <w:rFonts w:eastAsia="NSimSun" w:cs="Mangal" w:ascii="Times New Roman" w:hAnsi="Times New Roman"/>
          <w:color w:val="auto"/>
          <w:kern w:val="2"/>
          <w:sz w:val="24"/>
          <w:szCs w:val="24"/>
          <w:lang w:val="ru-RU" w:eastAsia="zh-CN" w:bidi="hi-IN"/>
        </w:rPr>
        <w:t>____</w:t>
      </w:r>
      <w:r>
        <w:rPr>
          <w:rFonts w:ascii="Times New Roman" w:hAnsi="Times New Roman"/>
          <w:sz w:val="24"/>
          <w:szCs w:val="24"/>
        </w:rPr>
        <w:t>» __________</w:t>
      </w:r>
      <w:r>
        <w:rPr>
          <w:rFonts w:eastAsia="NSimSun" w:cs="Mangal" w:ascii="Times New Roman" w:hAnsi="Times New Roman"/>
          <w:color w:val="auto"/>
          <w:kern w:val="2"/>
          <w:sz w:val="24"/>
          <w:szCs w:val="24"/>
          <w:lang w:val="ru-RU" w:eastAsia="zh-CN" w:bidi="hi-IN"/>
        </w:rPr>
        <w:t xml:space="preserve"> </w:t>
      </w:r>
      <w:r>
        <w:rPr>
          <w:rFonts w:ascii="Times New Roman" w:hAnsi="Times New Roman"/>
          <w:sz w:val="24"/>
          <w:szCs w:val="24"/>
        </w:rPr>
        <w:t>202</w:t>
      </w:r>
      <w:r>
        <w:rPr>
          <w:rFonts w:ascii="Times New Roman" w:hAnsi="Times New Roman"/>
          <w:sz w:val="24"/>
          <w:szCs w:val="24"/>
        </w:rPr>
        <w:t>4</w:t>
      </w:r>
      <w:r>
        <w:rPr>
          <w:rFonts w:ascii="Times New Roman" w:hAnsi="Times New Roman"/>
          <w:sz w:val="24"/>
          <w:szCs w:val="24"/>
        </w:rPr>
        <w:t xml:space="preserve"> года</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ind w:left="0" w:right="0" w:firstLine="850"/>
        <w:jc w:val="both"/>
        <w:rPr>
          <w:rFonts w:ascii="Times New Roman" w:hAnsi="Times New Roman" w:eastAsia="NSimSun" w:cs="Mangal"/>
          <w:color w:val="auto"/>
          <w:kern w:val="2"/>
          <w:sz w:val="24"/>
          <w:szCs w:val="24"/>
          <w:lang w:val="ru-RU" w:eastAsia="zh-CN" w:bidi="hi-IN"/>
        </w:rPr>
      </w:pPr>
      <w:r>
        <w:rPr>
          <w:rFonts w:eastAsia="NSimSun" w:cs="Mangal" w:ascii="Times New Roman" w:hAnsi="Times New Roman"/>
          <w:color w:val="auto"/>
          <w:kern w:val="2"/>
          <w:sz w:val="24"/>
          <w:szCs w:val="24"/>
          <w:lang w:val="ru-RU" w:eastAsia="zh-CN" w:bidi="hi-IN"/>
        </w:rPr>
        <w:t>Собственники помещений в многоквартирном доме, расположенном по адресу:                  г. Златоуст, 2-й квартал Северо-Запад д. №</w:t>
      </w:r>
      <w:r>
        <w:rPr>
          <w:rFonts w:eastAsia="NSimSun" w:cs="Mangal" w:ascii="Times New Roman" w:hAnsi="Times New Roman"/>
          <w:color w:val="auto"/>
          <w:kern w:val="2"/>
          <w:sz w:val="24"/>
          <w:szCs w:val="24"/>
          <w:lang w:val="ru-RU" w:eastAsia="zh-CN" w:bidi="hi-IN"/>
        </w:rPr>
        <w:t>22</w:t>
      </w:r>
      <w:r>
        <w:rPr>
          <w:rFonts w:eastAsia="NSimSun" w:cs="Mangal" w:ascii="Times New Roman" w:hAnsi="Times New Roman"/>
          <w:color w:val="auto"/>
          <w:kern w:val="2"/>
          <w:sz w:val="24"/>
          <w:szCs w:val="24"/>
          <w:lang w:val="ru-RU" w:eastAsia="zh-CN" w:bidi="hi-IN"/>
        </w:rPr>
        <w:t xml:space="preserve">, именуемые в дальнейшем - «Собственники помещения» или «Собственники», и Общество с ограниченной ответственностью «Первая Златоустовкая городская компания» (ООО «ПЗГК»), в лице генерального директора Болдырева Сергея Александровича, действующего на основании Устава, именуемое в дальнейшем «Управляющая организация» в целях осуществления деятельности по управлению указанным многоквартирным домом, обеспечения благоприятных и безопасных условий проживания граждан, надлежащего содержания общего имущества в указанном Многоквартирном доме, </w:t>
      </w:r>
      <w:r>
        <w:rPr>
          <w:rFonts w:eastAsia="NSimSun" w:cs="Mangal" w:ascii="Times New Roman" w:hAnsi="Times New Roman"/>
          <w:color w:val="auto"/>
          <w:kern w:val="2"/>
          <w:sz w:val="24"/>
          <w:szCs w:val="24"/>
          <w:highlight w:val="yellow"/>
          <w:lang w:val="ru-RU" w:eastAsia="zh-CN" w:bidi="hi-IN"/>
        </w:rPr>
        <w:t xml:space="preserve">а также предоставления коммунальных услуг </w:t>
      </w:r>
      <w:r>
        <w:rPr>
          <w:rFonts w:eastAsia="NSimSun" w:cs="Mangal" w:ascii="Times New Roman" w:hAnsi="Times New Roman"/>
          <w:i/>
          <w:iCs/>
          <w:color w:val="FF0000"/>
          <w:kern w:val="2"/>
          <w:sz w:val="24"/>
          <w:szCs w:val="24"/>
          <w:lang w:val="ru-RU" w:eastAsia="zh-CN" w:bidi="hi-IN"/>
        </w:rPr>
        <w:t>(при отсутствии решения общего собрания собственников по переходу на прямые договоры с РСО)</w:t>
      </w:r>
      <w:r>
        <w:rPr>
          <w:rFonts w:eastAsia="NSimSun" w:cs="Mangal" w:ascii="Times New Roman" w:hAnsi="Times New Roman"/>
          <w:color w:val="auto"/>
          <w:kern w:val="2"/>
          <w:sz w:val="24"/>
          <w:szCs w:val="24"/>
          <w:lang w:val="ru-RU" w:eastAsia="zh-CN" w:bidi="hi-IN"/>
        </w:rPr>
        <w:t xml:space="preserve"> и дополнительных услуг собственникам помещений и пользующимся Помещениями в таком доме лицам, на условиях, утвержденных решением общего собрания собственников помещений в многоквартирном доме заключили настоящий договор (далее - Договор) о нижеследующем:</w:t>
      </w:r>
    </w:p>
    <w:p>
      <w:pPr>
        <w:pStyle w:val="Normal"/>
        <w:spacing w:lineRule="auto" w:line="240" w:before="120" w:after="120"/>
        <w:jc w:val="center"/>
        <w:rPr>
          <w:rFonts w:ascii="Times New Roman" w:hAnsi="Times New Roman" w:eastAsia="NSimSun" w:cs="Mangal"/>
          <w:color w:val="auto"/>
          <w:kern w:val="2"/>
          <w:sz w:val="24"/>
          <w:szCs w:val="24"/>
          <w:lang w:val="ru-RU" w:eastAsia="zh-CN" w:bidi="hi-IN"/>
        </w:rPr>
      </w:pPr>
      <w:r>
        <w:rPr>
          <w:rFonts w:eastAsia="NSimSun" w:cs="Mangal" w:ascii="Times New Roman" w:hAnsi="Times New Roman"/>
          <w:b/>
          <w:bCs/>
          <w:color w:val="auto"/>
          <w:kern w:val="2"/>
          <w:sz w:val="24"/>
          <w:szCs w:val="24"/>
          <w:lang w:val="ru-RU" w:eastAsia="zh-CN" w:bidi="hi-IN"/>
        </w:rPr>
        <w:t>Термины и определения</w:t>
      </w:r>
    </w:p>
    <w:p>
      <w:pPr>
        <w:pStyle w:val="Normal"/>
        <w:widowControl/>
        <w:numPr>
          <w:ilvl w:val="0"/>
          <w:numId w:val="1"/>
        </w:numPr>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 xml:space="preserve">Многоквартирный дом – завершенное строительством здание, введенное в эксплуатацию, состоящее из квартир, комнат,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а также нежилых помещений, не входящих в состав общего имущества собственников помещений в многоквартирном доме и не предназначенных для обслуживания более одного помещения в многоквартирном доме. </w:t>
      </w:r>
    </w:p>
    <w:p>
      <w:pPr>
        <w:pStyle w:val="Normal"/>
        <w:widowControl/>
        <w:numPr>
          <w:ilvl w:val="0"/>
          <w:numId w:val="1"/>
        </w:numPr>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Помещение – помещение (в том числе квартира, иной объект недвижимости), входящее в состав многоквартирного дома, принадлежащее Собственнику на праве собственности либо или принятое Собственником по передаточному акту или другому документу о приемке. На момент заключения  настоящего Договора под помещением Собственника понимается (</w:t>
      </w:r>
      <w:r>
        <w:rPr>
          <w:rFonts w:cs="Times New Roman CYR" w:ascii="Times New Roman CYR" w:hAnsi="Times New Roman CYR"/>
          <w:b w:val="false"/>
          <w:bCs w:val="false"/>
          <w:i/>
          <w:iCs/>
          <w:color w:val="00000A"/>
          <w:sz w:val="24"/>
          <w:szCs w:val="24"/>
        </w:rPr>
        <w:t>квартира, нежилое помещение, доля в квартире, доля в помещении</w:t>
      </w:r>
      <w:r>
        <w:rPr>
          <w:rFonts w:cs="Times New Roman CYR" w:ascii="Times New Roman CYR" w:hAnsi="Times New Roman CYR"/>
          <w:b w:val="false"/>
          <w:bCs w:val="false"/>
          <w:color w:val="00000A"/>
          <w:sz w:val="24"/>
          <w:szCs w:val="24"/>
        </w:rPr>
        <w:t>).</w:t>
      </w:r>
    </w:p>
    <w:p>
      <w:pPr>
        <w:pStyle w:val="Normal"/>
        <w:widowControl/>
        <w:numPr>
          <w:ilvl w:val="0"/>
          <w:numId w:val="1"/>
        </w:numPr>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Собственник – лицо, о котором внесена запись в Единый государственный реестр прав на недвижимое имущество и сделок</w:t>
      </w:r>
      <w:r>
        <w:rPr>
          <w:rFonts w:cs="Times New Roman" w:ascii="Times New Roman" w:hAnsi="Times New Roman"/>
          <w:b w:val="false"/>
          <w:bCs w:val="false"/>
          <w:color w:val="00000A"/>
          <w:sz w:val="24"/>
          <w:szCs w:val="24"/>
          <w:lang w:val="en-US"/>
        </w:rPr>
        <w:t> </w:t>
      </w:r>
      <w:r>
        <w:rPr>
          <w:rFonts w:cs="Times New Roman CYR" w:ascii="Times New Roman CYR" w:hAnsi="Times New Roman CYR"/>
          <w:b w:val="false"/>
          <w:bCs w:val="false"/>
          <w:color w:val="00000A"/>
          <w:sz w:val="24"/>
          <w:szCs w:val="24"/>
        </w:rPr>
        <w:t>с ним с момента внесения указанной записи или лицо,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либо лицо, приобретшее право собственности на помещение в порядке наследования, на основании вступившего в силу судебного решения и на иных законных основаниях.</w:t>
      </w:r>
    </w:p>
    <w:p>
      <w:pPr>
        <w:pStyle w:val="Normal"/>
        <w:widowControl/>
        <w:numPr>
          <w:ilvl w:val="0"/>
          <w:numId w:val="1"/>
        </w:numPr>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Общее имущество многоквартирного дома – помещения в многоквартирном доме, не являющиеся частями квартир и предназначенные для обслуживания более одного жилого или нежилого помещения в данном доме, в том числе межквартирные лестничные площадки, лестницы, коридоры, чердаки, технические подвалы, в которых имеются инженерные коммуникации, иное обслуживающее более одного помещения в данном доме оборудование, а также крыши за исключением расположенных на крышах террас, являющихся частями квартир (отдельными функциональными помещениями), ограждающие несущие и ненесущие конструкции дома, механическое, электротехническое, санитарно-техническое и иное оборудование, находящееся в доме за пределами или внутри помещений и обслуживающее более одного помещения, земельный участок поставленный на кадастровый учет, иные объекты предназначенные для обслуживания, эксплуатации и благоустройства многоквартирного дома. Описание общего имущества многоквартирного дома приводится в Приложении № 2 к Договору.</w:t>
      </w:r>
    </w:p>
    <w:p>
      <w:pPr>
        <w:pStyle w:val="Normal"/>
        <w:widowControl/>
        <w:numPr>
          <w:ilvl w:val="0"/>
          <w:numId w:val="1"/>
        </w:numPr>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 xml:space="preserve">Содержание и ремонт Общего имущества многоквартирного дома – эксплуатация, техническое обслуживание инженерных систем и коммуникационных сетей общего имущества многоквартирного дома, выполнения иных работ и услуг, с целью сохранения общего имущества в состоянии, обеспечивающем надежность и безопасность многоквартирного дома, безопасность для жизни и здоровья граждан, в соответствии с иными определенными законодательством требованиями. </w:t>
      </w:r>
    </w:p>
    <w:p>
      <w:pPr>
        <w:pStyle w:val="Normal"/>
        <w:widowControl/>
        <w:numPr>
          <w:ilvl w:val="0"/>
          <w:numId w:val="1"/>
        </w:numPr>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 xml:space="preserve">Коммунальные ресурсы, потребляемые при использовании и содержании общего имущества в многоквартирном доме – холодная вода, горячая вода, электрическая энергия, </w:t>
      </w:r>
      <w:r>
        <w:rPr>
          <w:rFonts w:cs="Times New Roman CYR" w:ascii="Times New Roman CYR" w:hAnsi="Times New Roman CYR"/>
          <w:b w:val="false"/>
          <w:bCs w:val="false"/>
          <w:color w:val="00000A"/>
          <w:sz w:val="24"/>
          <w:szCs w:val="24"/>
          <w:lang w:val="en-US"/>
        </w:rPr>
        <w:t>т</w:t>
      </w:r>
      <w:r>
        <w:rPr>
          <w:rFonts w:cs="Times New Roman CYR" w:ascii="Times New Roman CYR" w:hAnsi="Times New Roman CYR"/>
          <w:b w:val="false"/>
          <w:bCs w:val="false"/>
          <w:color w:val="00000A"/>
          <w:sz w:val="24"/>
          <w:szCs w:val="24"/>
          <w:lang w:val="ru-RU"/>
        </w:rPr>
        <w:t>епло</w:t>
      </w:r>
      <w:r>
        <w:rPr>
          <w:rFonts w:cs="Times New Roman CYR" w:ascii="Times New Roman CYR" w:hAnsi="Times New Roman CYR"/>
          <w:b w:val="false"/>
          <w:bCs w:val="false"/>
          <w:color w:val="00000A"/>
          <w:sz w:val="24"/>
          <w:szCs w:val="24"/>
          <w:lang w:val="en-US"/>
        </w:rPr>
        <w:t>в</w:t>
      </w:r>
      <w:r>
        <w:rPr>
          <w:rFonts w:cs="Times New Roman CYR" w:ascii="Times New Roman CYR" w:hAnsi="Times New Roman CYR"/>
          <w:b w:val="false"/>
          <w:bCs w:val="false"/>
          <w:color w:val="00000A"/>
          <w:sz w:val="24"/>
          <w:szCs w:val="24"/>
          <w:lang w:val="ru-RU"/>
        </w:rPr>
        <w:t xml:space="preserve">ая энергия </w:t>
      </w:r>
      <w:r>
        <w:rPr>
          <w:rFonts w:cs="Times New Roman CYR" w:ascii="Times New Roman CYR" w:hAnsi="Times New Roman CYR"/>
          <w:b w:val="false"/>
          <w:bCs w:val="false"/>
          <w:color w:val="00000A"/>
          <w:sz w:val="24"/>
          <w:szCs w:val="24"/>
        </w:rPr>
        <w:t>потребляемые при использовании и содержании общего имущества в многоквартирном доме, отведение сточных вод в целях содержания общего имущества в многоквартирном доме.</w:t>
      </w:r>
    </w:p>
    <w:p>
      <w:pPr>
        <w:pStyle w:val="Normal"/>
        <w:widowControl/>
        <w:numPr>
          <w:ilvl w:val="0"/>
          <w:numId w:val="1"/>
        </w:numPr>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Граница эксплуатационной ответственности между общедомовым оборудованием и оборудованием, расположенным в помещении Собственников:</w:t>
      </w:r>
    </w:p>
    <w:p>
      <w:pPr>
        <w:pStyle w:val="Normal"/>
        <w:widowControl/>
        <w:tabs>
          <w:tab w:val="clear" w:pos="408"/>
          <w:tab w:val="left" w:pos="1701" w:leader="none"/>
        </w:tabs>
        <w:suppressAutoHyphens w:val="true"/>
        <w:bidi w:val="0"/>
        <w:spacing w:lineRule="auto" w:line="240" w:before="0" w:after="0"/>
        <w:ind w:left="0" w:right="0" w:firstLine="850"/>
        <w:jc w:val="both"/>
        <w:rPr/>
      </w:pPr>
      <w:r>
        <w:rPr>
          <w:rFonts w:cs="Times New Roman CYR" w:ascii="Times New Roman CYR" w:hAnsi="Times New Roman CYR"/>
          <w:b w:val="false"/>
          <w:bCs w:val="false"/>
          <w:color w:val="00000A"/>
          <w:sz w:val="24"/>
          <w:szCs w:val="24"/>
        </w:rPr>
        <w:t>- Граница по системе горячего, холодного водоснабжения и отопления – первое отключающее устройство (первый вентиль) от стояковых трубопроводов, расположенных в помещении (квартире). Эксплуатационную ответственность за герметичность резьбового соединения внутриквартирного трубопровода, с первым отключающим устройством несет Собственник (наниматель). Ответственность за внутриквартирные трубопроводы и сантехническое оборудование, приборы учета, разводку системы отопления по квартире, отопительные приборы и полотенцесушитель находящееся в помещении несет Собственник (наниматель). Эксплуатационную ответственность за стояковые трубопроводы ответвления от трубопроводов и первое отключающее устройство несет Управляющая организация.</w:t>
      </w:r>
    </w:p>
    <w:p>
      <w:pPr>
        <w:pStyle w:val="Normal"/>
        <w:widowControl/>
        <w:tabs>
          <w:tab w:val="clear" w:pos="408"/>
          <w:tab w:val="left" w:pos="1701" w:leader="none"/>
        </w:tabs>
        <w:suppressAutoHyphens w:val="true"/>
        <w:bidi w:val="0"/>
        <w:spacing w:lineRule="auto" w:line="240" w:before="0" w:after="0"/>
        <w:ind w:left="0" w:right="0" w:firstLine="850"/>
        <w:jc w:val="both"/>
        <w:rPr/>
      </w:pPr>
      <w:r>
        <w:rPr>
          <w:rFonts w:cs="Times New Roman CYR" w:ascii="Times New Roman CYR" w:hAnsi="Times New Roman CYR"/>
          <w:b w:val="false"/>
          <w:bCs w:val="false"/>
          <w:color w:val="00000A"/>
          <w:sz w:val="24"/>
          <w:szCs w:val="24"/>
        </w:rPr>
        <w:t>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Собственник/наниматель.</w:t>
      </w:r>
    </w:p>
    <w:p>
      <w:pPr>
        <w:pStyle w:val="Normal"/>
        <w:widowControl/>
        <w:tabs>
          <w:tab w:val="clear" w:pos="408"/>
          <w:tab w:val="left" w:pos="1701" w:leader="none"/>
        </w:tabs>
        <w:suppressAutoHyphens w:val="true"/>
        <w:bidi w:val="0"/>
        <w:spacing w:lineRule="auto" w:line="240" w:before="0" w:after="0"/>
        <w:ind w:left="0" w:right="0" w:firstLine="850"/>
        <w:jc w:val="both"/>
        <w:rPr/>
      </w:pPr>
      <w:r>
        <w:rPr>
          <w:rFonts w:cs="Times New Roman CYR" w:ascii="Times New Roman CYR" w:hAnsi="Times New Roman CYR"/>
          <w:b w:val="false"/>
          <w:bCs w:val="false"/>
          <w:color w:val="00000A"/>
          <w:sz w:val="24"/>
          <w:szCs w:val="24"/>
        </w:rPr>
        <w:t>- Граница по системе канализации – место присоединения сантехнического прибора и(или) внутриквартирного трубопровода к раструбу тройника общедомового канализационного стояка. 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 (наниматель).</w:t>
      </w:r>
    </w:p>
    <w:p>
      <w:pPr>
        <w:pStyle w:val="Normal"/>
        <w:widowControl/>
        <w:tabs>
          <w:tab w:val="clear" w:pos="408"/>
          <w:tab w:val="left" w:pos="1701" w:leader="none"/>
        </w:tabs>
        <w:suppressAutoHyphens w:val="true"/>
        <w:bidi w:val="0"/>
        <w:spacing w:lineRule="auto" w:line="240" w:before="0" w:after="0"/>
        <w:ind w:left="0" w:right="0" w:firstLine="850"/>
        <w:jc w:val="both"/>
        <w:rPr/>
      </w:pPr>
      <w:r>
        <w:rPr>
          <w:rFonts w:cs="Times New Roman CYR" w:ascii="Times New Roman CYR" w:hAnsi="Times New Roman CYR"/>
          <w:b w:val="false"/>
          <w:bCs w:val="false"/>
          <w:color w:val="00000A"/>
          <w:sz w:val="24"/>
          <w:szCs w:val="24"/>
        </w:rPr>
        <w:t>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многоквартирном доме включая состояние тройников.</w:t>
      </w:r>
    </w:p>
    <w:p>
      <w:pPr>
        <w:pStyle w:val="Normal"/>
        <w:widowControl/>
        <w:tabs>
          <w:tab w:val="clear" w:pos="408"/>
          <w:tab w:val="left" w:pos="1701" w:leader="none"/>
        </w:tabs>
        <w:suppressAutoHyphens w:val="true"/>
        <w:bidi w:val="0"/>
        <w:spacing w:lineRule="auto" w:line="240" w:before="0" w:after="0"/>
        <w:ind w:left="0" w:right="0" w:firstLine="850"/>
        <w:jc w:val="both"/>
        <w:rPr/>
      </w:pPr>
      <w:r>
        <w:rPr>
          <w:rFonts w:cs="Times New Roman CYR" w:ascii="Times New Roman CYR" w:hAnsi="Times New Roman CYR"/>
          <w:b w:val="false"/>
          <w:bCs w:val="false"/>
          <w:color w:val="00000A"/>
          <w:sz w:val="24"/>
          <w:szCs w:val="24"/>
        </w:rPr>
        <w:t>- Граница по системе электроснабжения – Управляющая организация несет эксплуатационную ответственность за состояние внутридомовой электрической сети от вводного распределительного устройства и до первых соединительных контактных зажимов на индивидуальных приборах учета, а при наличии до прибора учета оборудования ввода, до его первых соединительных клемм. В случае отсутствия прибора учета, до первых соединительных контактных зажимов отключающего устройства. Квартирный электросчетчик не принадлежит к общедомовому имуществу.</w:t>
      </w:r>
    </w:p>
    <w:p>
      <w:pPr>
        <w:pStyle w:val="Normal"/>
        <w:widowControl/>
        <w:tabs>
          <w:tab w:val="clear" w:pos="408"/>
          <w:tab w:val="left" w:pos="1701" w:leader="none"/>
        </w:tabs>
        <w:suppressAutoHyphens w:val="true"/>
        <w:bidi w:val="0"/>
        <w:spacing w:lineRule="auto" w:line="240" w:before="0" w:after="0"/>
        <w:ind w:left="0" w:right="0" w:firstLine="850"/>
        <w:jc w:val="both"/>
        <w:rPr/>
      </w:pPr>
      <w:r>
        <w:rPr>
          <w:rFonts w:cs="Times New Roman CYR" w:ascii="Times New Roman CYR" w:hAnsi="Times New Roman CYR"/>
          <w:b w:val="false"/>
          <w:bCs w:val="false"/>
          <w:color w:val="00000A"/>
          <w:sz w:val="24"/>
          <w:szCs w:val="24"/>
        </w:rPr>
        <w:t>- Граница по строительным конструкциям – Собственник/наниматель несет ответственность за состояние внутренней поверхности стен помещения (квартиры), ограждения балконов или лоджий, рамы, оконные заполнения и входную дверь в помещение(квартиру). Работы по утеплению стен выполняются в рамках капитального ремонта на основании решения, принятого Собственниками на общем собрании за счет средств Собственников.</w:t>
      </w:r>
    </w:p>
    <w:p>
      <w:pPr>
        <w:pStyle w:val="Normal"/>
        <w:widowControl/>
        <w:tabs>
          <w:tab w:val="clear" w:pos="408"/>
          <w:tab w:val="left" w:pos="1701" w:leader="none"/>
        </w:tabs>
        <w:suppressAutoHyphens w:val="true"/>
        <w:bidi w:val="0"/>
        <w:spacing w:lineRule="auto" w:line="240" w:before="0" w:after="0"/>
        <w:ind w:left="0" w:right="0" w:firstLine="850"/>
        <w:jc w:val="both"/>
        <w:rPr/>
      </w:pPr>
      <w:r>
        <w:rPr>
          <w:rFonts w:cs="Times New Roman CYR" w:ascii="Times New Roman" w:hAnsi="Times New Roman"/>
          <w:b w:val="false"/>
          <w:bCs w:val="false"/>
          <w:color w:val="000000"/>
          <w:sz w:val="24"/>
          <w:szCs w:val="24"/>
        </w:rPr>
        <w:t xml:space="preserve">- Граница по системе газоснабжения – </w:t>
      </w:r>
      <w:r>
        <w:rPr>
          <w:rFonts w:cs="Times New Roman CYR" w:ascii="Times New Roman" w:hAnsi="Times New Roman"/>
          <w:b w:val="false"/>
          <w:bCs w:val="false"/>
          <w:i w:val="false"/>
          <w:caps w:val="false"/>
          <w:smallCaps w:val="false"/>
          <w:color w:val="000000"/>
          <w:spacing w:val="0"/>
          <w:sz w:val="24"/>
          <w:szCs w:val="24"/>
        </w:rPr>
        <w:t>запорная арматура (кран) включительно, расположенная на ответвлениях (опусках) к внутриквартирному газовому оборудованию</w:t>
      </w:r>
      <w:r>
        <w:rPr>
          <w:rFonts w:cs="Times New Roman CYR" w:ascii="Times New Roman" w:hAnsi="Times New Roman"/>
          <w:b w:val="false"/>
          <w:bCs w:val="false"/>
          <w:color w:val="000000"/>
          <w:sz w:val="24"/>
          <w:szCs w:val="24"/>
        </w:rPr>
        <w:t>.</w:t>
      </w:r>
    </w:p>
    <w:p>
      <w:pPr>
        <w:pStyle w:val="Normal"/>
        <w:widowControl/>
        <w:numPr>
          <w:ilvl w:val="0"/>
          <w:numId w:val="1"/>
        </w:numPr>
        <w:suppressAutoHyphens w:val="true"/>
        <w:bidi w:val="0"/>
        <w:spacing w:lineRule="auto" w:line="240" w:before="120" w:after="120"/>
        <w:ind w:left="0" w:right="0" w:firstLine="850"/>
        <w:jc w:val="both"/>
        <w:rPr>
          <w:sz w:val="24"/>
          <w:szCs w:val="24"/>
        </w:rPr>
      </w:pPr>
      <w:r>
        <w:rPr>
          <w:rFonts w:cs="Times New Roman CYR" w:ascii="Times New Roman CYR" w:hAnsi="Times New Roman CYR"/>
          <w:b w:val="false"/>
          <w:bCs w:val="false"/>
          <w:color w:val="00000A"/>
          <w:sz w:val="24"/>
          <w:szCs w:val="24"/>
        </w:rPr>
        <w:t xml:space="preserve"> </w:t>
      </w:r>
      <w:r>
        <w:rPr>
          <w:rFonts w:cs="Times New Roman CYR" w:ascii="Times New Roman CYR" w:hAnsi="Times New Roman CYR"/>
          <w:b w:val="false"/>
          <w:bCs w:val="false"/>
          <w:color w:val="00000A"/>
          <w:sz w:val="24"/>
          <w:szCs w:val="24"/>
        </w:rPr>
        <w:t xml:space="preserve">Внешние границы эксплуатационной ответственности Управляющей организации: </w:t>
      </w:r>
    </w:p>
    <w:p>
      <w:pPr>
        <w:pStyle w:val="Normal"/>
        <w:widowControl/>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 xml:space="preserve">- По обслуживанию придомовой территории в границах </w:t>
      </w:r>
      <w:r>
        <w:rPr>
          <w:rFonts w:cs="Times New Roman CYR" w:ascii="Times New Roman" w:hAnsi="Times New Roman"/>
          <w:b w:val="false"/>
          <w:bCs w:val="false"/>
          <w:color w:val="000000"/>
          <w:sz w:val="24"/>
          <w:szCs w:val="24"/>
        </w:rPr>
        <w:t xml:space="preserve">земельного участка, </w:t>
      </w:r>
      <w:r>
        <w:rPr>
          <w:rFonts w:cs="Times New Roman CYR" w:ascii="Times New Roman" w:hAnsi="Times New Roman"/>
          <w:b w:val="false"/>
          <w:bCs w:val="false"/>
          <w:i w:val="false"/>
          <w:caps w:val="false"/>
          <w:smallCaps w:val="false"/>
          <w:color w:val="000000"/>
          <w:spacing w:val="0"/>
          <w:sz w:val="24"/>
          <w:szCs w:val="24"/>
        </w:rPr>
        <w:t>на котором расположен многоквартирный дом, границы которого определены на основании данных гос</w:t>
      </w:r>
      <w:r>
        <w:rPr>
          <w:rFonts w:eastAsia="NSimSun" w:cs="Times New Roman CYR" w:ascii="Times New Roman" w:hAnsi="Times New Roman"/>
          <w:b w:val="false"/>
          <w:bCs w:val="false"/>
          <w:i w:val="false"/>
          <w:caps w:val="false"/>
          <w:smallCaps w:val="false"/>
          <w:color w:val="000000"/>
          <w:spacing w:val="0"/>
          <w:kern w:val="2"/>
          <w:sz w:val="24"/>
          <w:szCs w:val="24"/>
          <w:lang w:val="ru-RU" w:eastAsia="zh-CN" w:bidi="hi-IN"/>
        </w:rPr>
        <w:t>ударственного кадастрового учета  с элементами озеленения и благоустройства, включенный в установленном порядке в состав общего имущества собственников МКД.</w:t>
      </w:r>
    </w:p>
    <w:p>
      <w:pPr>
        <w:pStyle w:val="Normal"/>
        <w:widowControl/>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 Внешней границей сетей электро-, тепло-, водоснабжения и водоотведения,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pPr>
        <w:pStyle w:val="Normal"/>
        <w:widowControl/>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 xml:space="preserve">- Внешней границей сетей газоснабжения, </w:t>
      </w:r>
      <w:bookmarkStart w:id="0" w:name="__DdeLink__408_3613060007"/>
      <w:r>
        <w:rPr>
          <w:rFonts w:cs="Times New Roman CYR" w:ascii="Times New Roman CYR" w:hAnsi="Times New Roman CYR"/>
          <w:b w:val="false"/>
          <w:bCs w:val="false"/>
          <w:color w:val="00000A"/>
          <w:sz w:val="24"/>
          <w:szCs w:val="24"/>
        </w:rPr>
        <w:t>является место соединения первого запорного устройства с внешней газораспределительной сетью</w:t>
      </w:r>
      <w:bookmarkEnd w:id="0"/>
      <w:r>
        <w:rPr>
          <w:rFonts w:cs="Times New Roman CYR" w:ascii="Times New Roman CYR" w:hAnsi="Times New Roman CYR"/>
          <w:b w:val="false"/>
          <w:bCs w:val="false"/>
          <w:color w:val="00000A"/>
          <w:sz w:val="24"/>
          <w:szCs w:val="24"/>
        </w:rPr>
        <w:t>.</w:t>
      </w:r>
    </w:p>
    <w:p>
      <w:pPr>
        <w:pStyle w:val="Normal"/>
        <w:widowControl/>
        <w:numPr>
          <w:ilvl w:val="0"/>
          <w:numId w:val="1"/>
        </w:numPr>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 xml:space="preserve">Инженерное оборудование – лифтовое оборудование и расположенные в границах многоквартирного дома коммуникации и внутридомовое инженерное оборудование, предназначенные для предоставления Коммунальных услуг Собственнику, а также обеспечивающие вентиляцию, дымоудаление и противопожарную безопасность в помещениях многоквартирного дома. </w:t>
      </w:r>
    </w:p>
    <w:p>
      <w:pPr>
        <w:pStyle w:val="Normal"/>
        <w:widowControl/>
        <w:numPr>
          <w:ilvl w:val="0"/>
          <w:numId w:val="1"/>
        </w:numPr>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Аварийный ремонт общего имущества многоквартирного дома – внеплановый ремонт, проводимый в целях устранения повреждений общего имущества многоквартирного дома, вызванных аварийным случаем и оформленных соответствующим актом.</w:t>
      </w:r>
    </w:p>
    <w:p>
      <w:pPr>
        <w:pStyle w:val="Normal"/>
        <w:widowControl/>
        <w:numPr>
          <w:ilvl w:val="0"/>
          <w:numId w:val="1"/>
        </w:numPr>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Представитель собственников помещений в многоквартирном доме – лицо, наделенное на общем собрании собственников помещений многоквартирного дома полномочиями по приемке выполненных работ (оказанных услуг) по настоящему Договору.</w:t>
      </w:r>
    </w:p>
    <w:p>
      <w:pPr>
        <w:pStyle w:val="Normal"/>
        <w:widowControl/>
        <w:numPr>
          <w:ilvl w:val="0"/>
          <w:numId w:val="1"/>
        </w:numPr>
        <w:tabs>
          <w:tab w:val="clear" w:pos="408"/>
          <w:tab w:val="left" w:pos="720" w:leader="none"/>
        </w:tabs>
        <w:suppressAutoHyphens w:val="true"/>
        <w:bidi w:val="0"/>
        <w:spacing w:lineRule="auto" w:line="240" w:before="120" w:after="120"/>
        <w:ind w:left="0" w:right="0" w:firstLine="850"/>
        <w:jc w:val="both"/>
        <w:rPr/>
      </w:pPr>
      <w:r>
        <w:rPr>
          <w:rFonts w:cs="Times New Roman CYR" w:ascii="Times New Roman CYR" w:hAnsi="Times New Roman CYR"/>
          <w:b w:val="false"/>
          <w:bCs w:val="false"/>
          <w:color w:val="00000A"/>
          <w:sz w:val="24"/>
          <w:szCs w:val="24"/>
        </w:rP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w:t>
      </w:r>
    </w:p>
    <w:p>
      <w:pPr>
        <w:pStyle w:val="ListParagraph"/>
        <w:numPr>
          <w:ilvl w:val="0"/>
          <w:numId w:val="0"/>
        </w:numPr>
        <w:tabs>
          <w:tab w:val="clear" w:pos="408"/>
          <w:tab w:val="left" w:pos="426" w:leader="none"/>
          <w:tab w:val="left" w:pos="567" w:leader="none"/>
        </w:tabs>
        <w:spacing w:lineRule="auto" w:line="240" w:before="120" w:after="120"/>
        <w:ind w:left="720" w:hanging="0"/>
        <w:contextualSpacing/>
        <w:jc w:val="center"/>
        <w:rPr>
          <w:rFonts w:ascii="Times New Roman CYR" w:hAnsi="Times New Roman CYR" w:cs="Times New Roman CYR"/>
          <w:b w:val="false"/>
          <w:b w:val="false"/>
          <w:bCs w:val="false"/>
          <w:color w:val="00000A"/>
          <w:sz w:val="24"/>
          <w:szCs w:val="24"/>
        </w:rPr>
      </w:pPr>
      <w:r>
        <w:rPr>
          <w:rFonts w:cs="Times New Roman CYR" w:ascii="Times New Roman CYR" w:hAnsi="Times New Roman CYR"/>
          <w:b w:val="false"/>
          <w:bCs w:val="false"/>
          <w:color w:val="00000A"/>
          <w:sz w:val="24"/>
          <w:szCs w:val="24"/>
        </w:rPr>
      </w:r>
    </w:p>
    <w:p>
      <w:pPr>
        <w:pStyle w:val="ListParagraph"/>
        <w:numPr>
          <w:ilvl w:val="0"/>
          <w:numId w:val="0"/>
        </w:numPr>
        <w:tabs>
          <w:tab w:val="clear" w:pos="408"/>
          <w:tab w:val="left" w:pos="426" w:leader="none"/>
          <w:tab w:val="left" w:pos="567" w:leader="none"/>
        </w:tabs>
        <w:spacing w:lineRule="auto" w:line="240" w:before="120" w:after="120"/>
        <w:ind w:left="720" w:hanging="0"/>
        <w:contextualSpacing/>
        <w:jc w:val="center"/>
        <w:rPr>
          <w:rFonts w:ascii="Times New Roman" w:hAnsi="Times New Roman"/>
        </w:rPr>
      </w:pPr>
      <w:r>
        <w:rPr>
          <w:rFonts w:cs="Times New Roman CYR" w:ascii="Times New Roman" w:hAnsi="Times New Roman"/>
          <w:b/>
          <w:bCs/>
          <w:color w:val="00000A"/>
          <w:sz w:val="24"/>
          <w:szCs w:val="24"/>
        </w:rPr>
        <w:t>1. Предмет Договора</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 xml:space="preserve">1.1. Предметом настоящего Договора является </w:t>
      </w:r>
      <w:r>
        <w:rPr>
          <w:rFonts w:eastAsia="NSimSun" w:cs="Times New Roman CYR" w:ascii="Times New Roman CYR" w:hAnsi="Times New Roman CYR"/>
          <w:b w:val="false"/>
          <w:bCs w:val="false"/>
          <w:color w:val="00000A"/>
          <w:kern w:val="2"/>
          <w:sz w:val="24"/>
          <w:szCs w:val="24"/>
          <w:lang w:val="ru-RU" w:eastAsia="zh-CN" w:bidi="hi-IN"/>
        </w:rPr>
        <w:t>соглашение сторон, согласно которому Управляющая организация от своего имени, по поручению и за счет Собственников, в течение согласованного срока за плату оказывает комплекс услуг и работ по управлению Многоквартирным домом, услуг и работ по надлежащему содержанию и текущему ремонту общего имущества, а также иной направленной на достижение целей управления деятельности в отношении многоквартирного дома №</w:t>
      </w:r>
      <w:r>
        <w:rPr>
          <w:rFonts w:eastAsia="NSimSun" w:cs="Times New Roman CYR" w:ascii="Times New Roman CYR" w:hAnsi="Times New Roman CYR"/>
          <w:b w:val="false"/>
          <w:bCs w:val="false"/>
          <w:color w:val="00000A"/>
          <w:kern w:val="2"/>
          <w:sz w:val="24"/>
          <w:szCs w:val="24"/>
          <w:lang w:val="ru-RU" w:eastAsia="zh-CN" w:bidi="hi-IN"/>
        </w:rPr>
        <w:t>22</w:t>
      </w:r>
      <w:r>
        <w:rPr>
          <w:rFonts w:eastAsia="NSimSun" w:cs="Times New Roman CYR" w:ascii="Times New Roman CYR" w:hAnsi="Times New Roman CYR"/>
          <w:b w:val="false"/>
          <w:bCs w:val="false"/>
          <w:color w:val="00000A"/>
          <w:kern w:val="2"/>
          <w:sz w:val="24"/>
          <w:szCs w:val="24"/>
          <w:lang w:val="ru-RU" w:eastAsia="zh-CN" w:bidi="hi-IN"/>
        </w:rPr>
        <w:t xml:space="preserve"> </w:t>
      </w:r>
      <w:r>
        <w:rPr>
          <w:rFonts w:eastAsia="NSimSun" w:cs="Mangal" w:ascii="Times New Roman" w:hAnsi="Times New Roman"/>
          <w:b w:val="false"/>
          <w:bCs w:val="false"/>
          <w:color w:val="auto"/>
          <w:kern w:val="2"/>
          <w:sz w:val="24"/>
          <w:szCs w:val="24"/>
          <w:lang w:val="ru-RU" w:eastAsia="zh-CN" w:bidi="hi-IN"/>
        </w:rPr>
        <w:t>2-й квартал Северо-Запад</w:t>
      </w:r>
      <w:r>
        <w:rPr>
          <w:rFonts w:eastAsia="NSimSun" w:cs="Times New Roman CYR" w:ascii="Times New Roman CYR" w:hAnsi="Times New Roman CYR"/>
          <w:b w:val="false"/>
          <w:bCs w:val="false"/>
          <w:color w:val="00000A"/>
          <w:kern w:val="2"/>
          <w:sz w:val="24"/>
          <w:szCs w:val="24"/>
          <w:lang w:val="ru-RU" w:eastAsia="zh-CN" w:bidi="hi-IN"/>
        </w:rPr>
        <w:t xml:space="preserve"> в г. Златоусте в объеме и на условиях, определенных настоящим Договором.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1.2. Услуги и работы</w:t>
      </w:r>
      <w:r>
        <w:rPr>
          <w:rFonts w:cs="Times New Roman" w:ascii="Times New Roman" w:hAnsi="Times New Roman"/>
          <w:b w:val="false"/>
          <w:bCs w:val="false"/>
          <w:color w:val="00000A"/>
          <w:sz w:val="24"/>
          <w:szCs w:val="24"/>
          <w:highlight w:val="white"/>
          <w:lang w:val="en-US"/>
        </w:rPr>
        <w:t xml:space="preserve"> </w:t>
      </w:r>
      <w:r>
        <w:rPr>
          <w:rFonts w:cs="Times New Roman CYR" w:ascii="Times New Roman CYR" w:hAnsi="Times New Roman CYR"/>
          <w:b w:val="false"/>
          <w:bCs w:val="false"/>
          <w:color w:val="00000A"/>
          <w:sz w:val="24"/>
          <w:szCs w:val="24"/>
          <w:highlight w:val="white"/>
        </w:rPr>
        <w:t xml:space="preserve">по содержанию </w:t>
      </w:r>
      <w:r>
        <w:rPr>
          <w:rFonts w:eastAsia="Calibri" w:cs="Times New Roman CYR" w:ascii="Times New Roman CYR" w:hAnsi="Times New Roman CYR"/>
          <w:b w:val="false"/>
          <w:bCs w:val="false"/>
          <w:color w:val="00000A"/>
          <w:kern w:val="0"/>
          <w:sz w:val="24"/>
          <w:szCs w:val="24"/>
          <w:highlight w:val="white"/>
          <w:lang w:val="ru-RU" w:eastAsia="en-US" w:bidi="ar-SA"/>
        </w:rPr>
        <w:t xml:space="preserve">и ремонту общего имущества многоквартирного дома </w:t>
      </w:r>
      <w:r>
        <w:rPr>
          <w:rFonts w:cs="Times New Roman CYR" w:ascii="Times New Roman CYR" w:hAnsi="Times New Roman CYR"/>
          <w:b w:val="false"/>
          <w:bCs w:val="false"/>
          <w:color w:val="00000A"/>
          <w:sz w:val="24"/>
          <w:szCs w:val="24"/>
          <w:highlight w:val="white"/>
        </w:rPr>
        <w:t>предоставляются Управляющей организацией</w:t>
      </w:r>
      <w:r>
        <w:rPr>
          <w:rFonts w:cs="Times New Roman" w:ascii="Times New Roman" w:hAnsi="Times New Roman"/>
          <w:b w:val="false"/>
          <w:bCs w:val="false"/>
          <w:color w:val="00000A"/>
          <w:sz w:val="24"/>
          <w:szCs w:val="24"/>
          <w:highlight w:val="white"/>
          <w:lang w:val="en-US"/>
        </w:rPr>
        <w:t xml:space="preserve"> </w:t>
      </w:r>
      <w:r>
        <w:rPr>
          <w:rFonts w:cs="Times New Roman CYR" w:ascii="Times New Roman CYR" w:hAnsi="Times New Roman CYR"/>
          <w:b w:val="false"/>
          <w:bCs w:val="false"/>
          <w:color w:val="00000A"/>
          <w:sz w:val="24"/>
          <w:szCs w:val="24"/>
          <w:highlight w:val="white"/>
        </w:rPr>
        <w:t>самостоятельно либо путем привлечения третьих лиц.</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Перечень выполняемых Управляющей организацией работ и оказываемых услуг по содержанию и текущему ремонту общего имущества, включая периодичность их выполнения, указаны в Приложении №3 к настоящему Договору (Перечень работ, услуг)</w:t>
      </w:r>
      <w:r>
        <w:rPr>
          <w:rFonts w:cs="Times New Roman CYR" w:ascii="Times New Roman CYR" w:hAnsi="Times New Roman CYR"/>
          <w:b w:val="false"/>
          <w:bCs w:val="false"/>
          <w:i w:val="false"/>
          <w:caps w:val="false"/>
          <w:smallCaps w:val="false"/>
          <w:color w:val="00000A"/>
          <w:spacing w:val="0"/>
          <w:sz w:val="24"/>
          <w:szCs w:val="24"/>
        </w:rPr>
        <w:t>.</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Изменение перечня работ и услуг, осуществляемых Управляющей организацией, может производиться по решению общего собрания Собственников многоквартирного дома по согласованию с Управляющей организацией, а также в случаях, предусмотренных действующим законодательством и/или настоящим Договором.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w:hAnsi="Times New Roman" w:eastAsia="NSimSun" w:cs="Times New Roman"/>
          <w:b w:val="false"/>
          <w:b w:val="false"/>
          <w:bCs w:val="false"/>
          <w:color w:val="00000A"/>
          <w:kern w:val="2"/>
          <w:sz w:val="24"/>
          <w:szCs w:val="24"/>
          <w:lang w:val="ru-RU" w:eastAsia="zh-CN" w:bidi="hi-IN"/>
        </w:rPr>
      </w:pPr>
      <w:r>
        <w:rPr>
          <w:rFonts w:eastAsia="NSimSun" w:cs="Times New Roman" w:ascii="Times New Roman" w:hAnsi="Times New Roman"/>
          <w:b w:val="false"/>
          <w:bCs w:val="false"/>
          <w:color w:val="00000A"/>
          <w:kern w:val="2"/>
          <w:sz w:val="24"/>
          <w:szCs w:val="24"/>
          <w:lang w:val="ru-RU" w:eastAsia="zh-CN" w:bidi="hi-IN"/>
        </w:rPr>
        <w:t>1.3. Работы по капитальному ремонту общего имущества многоквартирного дома производятся за счет Собственников на основании Дополнительного соглашения к Договору управления, подготовленного на основании решения общего собрания Собственников о проведении и оплате расходов на капитальный ремонт, принятого в соответствии с условиями ЖК РФ, а также с учетом предложений Управляющей организации о сроке начала капитального ремонта, необходимом объеме работ, стоимости материалов, сроках возмещения расходов и других предложений, связанных с условиями проведения капитального ремонта.</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w:ascii="Times New Roman" w:hAnsi="Times New Roman"/>
          <w:b w:val="false"/>
          <w:bCs w:val="false"/>
          <w:color w:val="00000A"/>
          <w:sz w:val="24"/>
          <w:szCs w:val="24"/>
        </w:rPr>
        <w:t xml:space="preserve">1.4. </w:t>
      </w:r>
      <w:r>
        <w:rPr>
          <w:rFonts w:cs="Times New Roman CYR" w:ascii="Times New Roman CYR" w:hAnsi="Times New Roman CYR"/>
          <w:b w:val="false"/>
          <w:bCs w:val="false"/>
          <w:color w:val="00000A"/>
          <w:sz w:val="24"/>
          <w:szCs w:val="24"/>
        </w:rPr>
        <w:t>Работы, не входящие в состав работ и услуг по содержанию и ремонту общего имущества, выполняются Управляющей организацией при наличии решения общего собрания собственников помещений с определением дополнительного источника финансирования.</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w:ascii="Times New Roman" w:hAnsi="Times New Roman"/>
          <w:b w:val="false"/>
          <w:bCs w:val="false"/>
          <w:color w:val="00000A"/>
          <w:sz w:val="24"/>
          <w:szCs w:val="24"/>
        </w:rPr>
        <w:t xml:space="preserve">1.5. </w:t>
      </w:r>
      <w:r>
        <w:rPr>
          <w:rFonts w:cs="Times New Roman CYR" w:ascii="Times New Roman CYR" w:hAnsi="Times New Roman CYR"/>
          <w:b w:val="false"/>
          <w:bCs w:val="false"/>
          <w:color w:val="00000A"/>
          <w:sz w:val="24"/>
          <w:szCs w:val="24"/>
        </w:rPr>
        <w:t>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земельного участка. (Приложение №6).</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w:ascii="Times New Roman" w:hAnsi="Times New Roman"/>
          <w:b w:val="false"/>
          <w:bCs w:val="false"/>
          <w:color w:val="00000A"/>
          <w:sz w:val="24"/>
          <w:szCs w:val="24"/>
        </w:rPr>
        <w:t xml:space="preserve">1.6. </w:t>
      </w:r>
      <w:r>
        <w:rPr>
          <w:rFonts w:cs="Times New Roman CYR" w:ascii="Times New Roman CYR" w:hAnsi="Times New Roman CYR"/>
          <w:b w:val="false"/>
          <w:bCs w:val="false"/>
          <w:color w:val="00000A"/>
          <w:sz w:val="24"/>
          <w:szCs w:val="24"/>
        </w:rPr>
        <w:t>Управляющая организация предоставляет услуги по содержанию и текущему ремонту в границах эксплуатационной ответственности. Состав общего имущества, утверждается Собственниками помещений на общем собрании, и включает в себя имущество, в части которого выполняются работы и оказываются услуги. Состав общего имущества многоквартирного дома и характеристика его технического состояния, указаны в Приложении №2 к настоящему Договору.</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w:ascii="Times New Roman" w:hAnsi="Times New Roman"/>
          <w:b w:val="false"/>
          <w:bCs w:val="false"/>
          <w:color w:val="00000A"/>
          <w:sz w:val="24"/>
          <w:szCs w:val="24"/>
        </w:rPr>
        <w:t xml:space="preserve">1.7. </w:t>
      </w:r>
      <w:r>
        <w:rPr>
          <w:rFonts w:cs="Times New Roman CYR" w:ascii="Times New Roman CYR" w:hAnsi="Times New Roman CYR"/>
          <w:b w:val="false"/>
          <w:bCs w:val="false"/>
          <w:color w:val="00000A"/>
          <w:sz w:val="24"/>
          <w:szCs w:val="24"/>
        </w:rPr>
        <w:t>Работы (услуги), направленные на обеспечение безопасных условий проживания Собственников, а также работы, выполняемые по предписаниям контролирующих и надзорных органов, осуществляются Управляющей организацией  без согласования с Собственниками.</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CYR" w:hAnsi="Times New Roman CYR" w:cs="Times New Roman CYR"/>
          <w:b w:val="false"/>
          <w:b w:val="false"/>
          <w:bCs w:val="false"/>
          <w:color w:val="00000A"/>
          <w:sz w:val="24"/>
          <w:szCs w:val="24"/>
        </w:rPr>
      </w:pPr>
      <w:r>
        <w:rPr>
          <w:rFonts w:cs="Times New Roman CYR" w:ascii="Times New Roman CYR" w:hAnsi="Times New Roman CYR"/>
          <w:b w:val="false"/>
          <w:bCs w:val="false"/>
          <w:color w:val="00000A"/>
          <w:sz w:val="24"/>
          <w:szCs w:val="24"/>
        </w:rPr>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center"/>
        <w:rPr/>
      </w:pPr>
      <w:r>
        <w:rPr>
          <w:rFonts w:cs="Times New Roman CYR" w:ascii="Times New Roman CYR" w:hAnsi="Times New Roman CYR"/>
          <w:b/>
          <w:bCs/>
          <w:color w:val="00000A"/>
          <w:sz w:val="24"/>
          <w:szCs w:val="24"/>
        </w:rPr>
        <w:t>2.</w:t>
      </w:r>
      <w:r>
        <w:rPr>
          <w:rFonts w:cs="Times New Roman CYR" w:ascii="Times New Roman CYR" w:hAnsi="Times New Roman CYR"/>
          <w:b w:val="false"/>
          <w:bCs w:val="false"/>
          <w:color w:val="00000A"/>
          <w:sz w:val="24"/>
          <w:szCs w:val="24"/>
        </w:rPr>
        <w:t xml:space="preserve"> </w:t>
      </w:r>
      <w:r>
        <w:rPr>
          <w:rFonts w:cs="Times New Roman CYR" w:ascii="Times New Roman CYR" w:hAnsi="Times New Roman CYR"/>
          <w:b/>
          <w:bCs/>
          <w:color w:val="00000A"/>
          <w:sz w:val="24"/>
          <w:szCs w:val="24"/>
        </w:rPr>
        <w:t>Взаимоотношения Сторон</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CYR" w:hAnsi="Times New Roman CYR" w:cs="Times New Roman CYR"/>
          <w:b w:val="false"/>
          <w:b w:val="false"/>
          <w:bCs w:val="false"/>
          <w:color w:val="00000A"/>
          <w:sz w:val="24"/>
          <w:szCs w:val="24"/>
        </w:rPr>
      </w:pPr>
      <w:r>
        <w:rPr>
          <w:rFonts w:cs="Times New Roman CYR" w:ascii="Times New Roman" w:hAnsi="Times New Roman"/>
          <w:b w:val="false"/>
          <w:bCs w:val="false"/>
          <w:color w:val="000000"/>
          <w:sz w:val="24"/>
          <w:szCs w:val="24"/>
        </w:rPr>
        <w:t xml:space="preserve">2.1. Управляющая организация приступает к исполнению настоящего договора </w:t>
      </w:r>
      <w:r>
        <w:rPr>
          <w:rFonts w:cs="Times New Roman CYR" w:ascii="Times New Roman" w:hAnsi="Times New Roman"/>
          <w:b w:val="false"/>
          <w:bCs w:val="false"/>
          <w:i w:val="false"/>
          <w:caps w:val="false"/>
          <w:smallCaps w:val="false"/>
          <w:color w:val="000000"/>
          <w:spacing w:val="0"/>
          <w:sz w:val="24"/>
          <w:szCs w:val="24"/>
        </w:rPr>
        <w:t>с даты внесения изменений в реестр лицензий субъекта Российской Федерации по управлению домами в связи с заключением договора управления</w:t>
      </w:r>
      <w:r>
        <w:rPr>
          <w:rFonts w:cs="Times New Roman CYR" w:ascii="Times New Roman" w:hAnsi="Times New Roman"/>
          <w:b w:val="false"/>
          <w:bCs w:val="false"/>
          <w:color w:val="000000"/>
          <w:sz w:val="24"/>
          <w:szCs w:val="24"/>
        </w:rPr>
        <w:t xml:space="preserve"> - данных об управлении многоквартирным домом.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2.2.  Неиспользование Собственником и иными лицами помещения либо инфраструктуры, либо какой-либо части общего имущества многоквартирного дома, в том числе не проживание в жилом помещении Собственника, не является основанием для освобождения Собственника от платы за услуги по договору, определенной в соответствии с действующим законодательством.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2.3. В случае отсутствия составленного Собственником помещения в соответствии с действующим законодательством акта оказания услуг и выполнения работ ненадлежащего качества и (или) с перерывами, превышающими установленную продолжительность, работы и услуги по настоящему Договору, считаются выполненными Управляющей организацией качественно и надлежащим образом.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hanging="0"/>
        <w:contextualSpacing/>
        <w:jc w:val="both"/>
        <w:rPr>
          <w:rFonts w:ascii="Times New Roman CYR" w:hAnsi="Times New Roman CYR" w:cs="Times New Roman CYR"/>
          <w:b/>
          <w:b/>
          <w:bCs/>
          <w:color w:val="00000A"/>
          <w:sz w:val="24"/>
          <w:szCs w:val="24"/>
        </w:rPr>
      </w:pPr>
      <w:r>
        <w:rPr>
          <w:rFonts w:cs="Times New Roman CYR" w:ascii="Times New Roman CYR" w:hAnsi="Times New Roman CYR"/>
          <w:b/>
          <w:bCs/>
          <w:color w:val="00000A"/>
          <w:sz w:val="24"/>
          <w:szCs w:val="24"/>
        </w:rPr>
      </w:r>
    </w:p>
    <w:p>
      <w:pPr>
        <w:pStyle w:val="ListParagraph"/>
        <w:widowControl/>
        <w:numPr>
          <w:ilvl w:val="0"/>
          <w:numId w:val="0"/>
        </w:numPr>
        <w:tabs>
          <w:tab w:val="clear" w:pos="408"/>
          <w:tab w:val="left" w:pos="426" w:leader="none"/>
        </w:tabs>
        <w:suppressAutoHyphens w:val="true"/>
        <w:bidi w:val="0"/>
        <w:spacing w:lineRule="auto" w:line="240" w:before="120" w:after="120"/>
        <w:ind w:left="0" w:right="0" w:hanging="0"/>
        <w:contextualSpacing/>
        <w:jc w:val="center"/>
        <w:rPr/>
      </w:pPr>
      <w:r>
        <w:rPr>
          <w:rFonts w:cs="Times New Roman CYR" w:ascii="Times New Roman CYR" w:hAnsi="Times New Roman CYR"/>
          <w:b/>
          <w:bCs/>
          <w:color w:val="00000A"/>
          <w:sz w:val="24"/>
          <w:szCs w:val="24"/>
        </w:rPr>
        <w:t>3. Права и обязанности Управляющей организации</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3.1. Управляющая организация обязана:</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3.1.1.Осуществлять управление многоквартирным домом в соответствии с положениями действующего законодательства и условиями настоящего Договора, в том числе:</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w:ascii="Times New Roman" w:hAnsi="Times New Roman"/>
          <w:b w:val="false"/>
          <w:bCs w:val="false"/>
          <w:color w:val="00000A"/>
          <w:sz w:val="24"/>
          <w:szCs w:val="24"/>
        </w:rPr>
        <w:t xml:space="preserve">- </w:t>
      </w:r>
      <w:r>
        <w:rPr>
          <w:rFonts w:cs="Times New Roman CYR" w:ascii="Times New Roman CYR" w:hAnsi="Times New Roman CYR"/>
          <w:b w:val="false"/>
          <w:bCs w:val="false"/>
          <w:color w:val="00000A"/>
          <w:sz w:val="24"/>
          <w:szCs w:val="24"/>
        </w:rPr>
        <w:t>за счет средств Собственников помещений многоквартирного дома обеспечивать содержание общего имущества собственников помещений многоквартирного дома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w:ascii="Times New Roman" w:hAnsi="Times New Roman"/>
          <w:b w:val="false"/>
          <w:bCs w:val="false"/>
          <w:color w:val="00000A"/>
          <w:sz w:val="24"/>
          <w:szCs w:val="24"/>
        </w:rPr>
        <w:t xml:space="preserve">- </w:t>
      </w:r>
      <w:r>
        <w:rPr>
          <w:rFonts w:cs="Times New Roman CYR" w:ascii="Times New Roman CYR" w:hAnsi="Times New Roman CYR"/>
          <w:b w:val="false"/>
          <w:bCs w:val="false"/>
          <w:color w:val="00000A"/>
          <w:sz w:val="24"/>
          <w:szCs w:val="24"/>
        </w:rPr>
        <w:t>оказывать услуги управления многоквартирным домом в соответствии с перечнем данных услуг (Приложение №4), установленных действующим законодательством и настоящим Договором.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3.1.2.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по содержанию и ремонту общего имущества многоквартирного дома, в рамках работ и услуг, указанных в Приложении №3 к настоящему Договору, в установленные действующим законодательством и настоящим Договором сроки.</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 xml:space="preserve">3.1.3. Своевременно рассматривать предложения, заявления и жалобы Собственника, вести их учет в журналах учёта заявок (жалоб, предложений), принимать меры по устранению указанных в них недостатков в установленные действующим </w:t>
      </w:r>
      <w:r>
        <w:rPr>
          <w:rFonts w:eastAsia="Calibri" w:cs="Times New Roman CYR" w:ascii="Times New Roman CYR" w:hAnsi="Times New Roman CYR"/>
          <w:b w:val="false"/>
          <w:bCs w:val="false"/>
          <w:color w:val="00000A"/>
          <w:kern w:val="0"/>
          <w:sz w:val="24"/>
          <w:szCs w:val="24"/>
          <w:lang w:val="ru-RU" w:eastAsia="en-US" w:bidi="ar-SA"/>
        </w:rPr>
        <w:t xml:space="preserve">законодательством </w:t>
      </w:r>
      <w:r>
        <w:rPr>
          <w:rFonts w:cs="Times New Roman CYR" w:ascii="Times New Roman CYR" w:hAnsi="Times New Roman CYR"/>
          <w:b w:val="false"/>
          <w:bCs w:val="false"/>
          <w:color w:val="00000A"/>
          <w:sz w:val="24"/>
          <w:szCs w:val="24"/>
        </w:rPr>
        <w:t>сроки, отмечать в журнале учета заявок сроки устранения недостатков и лиц, выполнивших соответствующие работы. После получения письменного заявления (предложения, жалобы) информировать Собственника о решении, принятом по заявленному им вопросу по месту нахождения его имущества в многоквартирном доме.</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3.1.4. В случае предоставления Коммунальных услуг ненадлежащего качества и (или) с перерывами, превышающими установленную продолжительность, направить заявления и жалобы, поступившие от собственников,  в адрес ресурсоснабжающей организации, являющейся исполнителем коммунальной услуги на основании прямых договоров, заключенных с потребителями.</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3.1.5.  Организовать самостоятельно и/или с привлечением третьих лиц начисление платы за жилое/нежилое помещение и учет поступающих платежей от собственников/нанимателей жилых помещений и собственников нежилых помещений.</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 xml:space="preserve">3.1.6. Предоставлять Собственнику посредством размещения в почтовых ящиках соответствующего помещения, иным возможным образом, или размещать в электронной форме в государственной информационной системе ЖКХ (далее – </w:t>
      </w:r>
      <w:r>
        <w:rPr>
          <w:rFonts w:cs="Times New Roman" w:ascii="Times New Roman" w:hAnsi="Times New Roman"/>
          <w:b w:val="false"/>
          <w:bCs w:val="false"/>
          <w:color w:val="00000A"/>
          <w:sz w:val="24"/>
          <w:szCs w:val="24"/>
        </w:rPr>
        <w:t>«</w:t>
      </w:r>
      <w:r>
        <w:rPr>
          <w:rFonts w:cs="Times New Roman CYR" w:ascii="Times New Roman CYR" w:hAnsi="Times New Roman CYR"/>
          <w:b w:val="false"/>
          <w:bCs w:val="false"/>
          <w:color w:val="00000A"/>
          <w:sz w:val="24"/>
          <w:szCs w:val="24"/>
        </w:rPr>
        <w:t>Система</w:t>
      </w:r>
      <w:r>
        <w:rPr>
          <w:rFonts w:cs="Times New Roman" w:ascii="Times New Roman" w:hAnsi="Times New Roman"/>
          <w:b w:val="false"/>
          <w:bCs w:val="false"/>
          <w:color w:val="00000A"/>
          <w:sz w:val="24"/>
          <w:szCs w:val="24"/>
        </w:rPr>
        <w:t xml:space="preserve">»), </w:t>
      </w:r>
      <w:r>
        <w:rPr>
          <w:rFonts w:eastAsia="Calibri" w:cs="Times New Roman CYR" w:ascii="Times New Roman CYR" w:hAnsi="Times New Roman CYR"/>
          <w:b w:val="false"/>
          <w:bCs w:val="false"/>
          <w:color w:val="00000A"/>
          <w:kern w:val="0"/>
          <w:sz w:val="24"/>
          <w:szCs w:val="24"/>
          <w:lang w:val="ru-RU" w:eastAsia="en-US" w:bidi="ar-SA"/>
        </w:rPr>
        <w:t xml:space="preserve">уведомления </w:t>
      </w:r>
      <w:r>
        <w:rPr>
          <w:rFonts w:cs="Times New Roman CYR" w:ascii="Times New Roman CYR" w:hAnsi="Times New Roman CYR"/>
          <w:b w:val="false"/>
          <w:bCs w:val="false"/>
          <w:color w:val="00000A"/>
          <w:sz w:val="24"/>
          <w:szCs w:val="24"/>
        </w:rPr>
        <w:t xml:space="preserve">для внесения Платы за услуги и работы по настоящему Договору, а также оплаты задолженности, </w:t>
      </w:r>
      <w:r>
        <w:rPr>
          <w:rFonts w:cs="Times New Roman CYR" w:ascii="Times New Roman CYR" w:hAnsi="Times New Roman CYR"/>
          <w:b w:val="false"/>
          <w:bCs w:val="false"/>
          <w:color w:val="C9211E"/>
          <w:sz w:val="24"/>
          <w:szCs w:val="24"/>
        </w:rPr>
        <w:t>не позднее 25-го числа каждого месяца, следующего за расчетным.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3.1.7. Предоставлять Собственникам отчет о выполнении настоящего Договора за истекший календарный год не позднее истечения первого квартала следующего за отчетным годом, путем размещения данных в системе ГИС ЖКХ и на сайте управляющей организации. При отсутствии письменных мотивированных возражений собственников, направленных в адрес Управляющей организации в течение 15 календарных дней с момента представления отчета, отчет считается принятым Собственниками без претензий и возражений.</w:t>
      </w:r>
    </w:p>
    <w:p>
      <w:pPr>
        <w:pStyle w:val="ListParagraph"/>
        <w:widowControl/>
        <w:numPr>
          <w:ilvl w:val="0"/>
          <w:numId w:val="0"/>
        </w:numPr>
        <w:tabs>
          <w:tab w:val="clear" w:pos="408"/>
          <w:tab w:val="left" w:pos="426" w:leader="none"/>
        </w:tabs>
        <w:suppressAutoHyphens w:val="true"/>
        <w:bidi w:val="0"/>
        <w:spacing w:lineRule="auto" w:line="240" w:before="0" w:after="0"/>
        <w:ind w:left="0" w:right="0" w:firstLine="850"/>
        <w:contextualSpacing/>
        <w:jc w:val="both"/>
        <w:rPr/>
      </w:pPr>
      <w:r>
        <w:rPr>
          <w:rFonts w:cs="Times New Roman CYR" w:ascii="Times New Roman CYR" w:hAnsi="Times New Roman CYR"/>
          <w:b w:val="false"/>
          <w:bCs w:val="false"/>
          <w:color w:val="00000A"/>
          <w:sz w:val="24"/>
          <w:szCs w:val="24"/>
        </w:rPr>
        <w:t>Под отчетным годом понимается каждый период, равный 12 месяцам, начиная с даты включения многоквартирного дома в реестр лицензий субъекта Российской Федерации в связи с заключением договора управления.</w:t>
      </w:r>
    </w:p>
    <w:p>
      <w:pPr>
        <w:pStyle w:val="Normal"/>
        <w:spacing w:lineRule="auto" w:line="240" w:before="0" w:after="0"/>
        <w:jc w:val="both"/>
        <w:rPr/>
      </w:pPr>
      <w:r>
        <w:rPr>
          <w:rFonts w:cs="Times New Roman CYR" w:ascii="Times New Roman CYR" w:hAnsi="Times New Roman CYR"/>
          <w:b w:val="false"/>
          <w:bCs w:val="false"/>
          <w:color w:val="00000A"/>
          <w:sz w:val="24"/>
          <w:szCs w:val="24"/>
        </w:rPr>
        <w:tab/>
        <w:t>В случае досрочного расторжения настоящего  Договора по инициативе собственников отчёт об исполнении Договора за неполный отчётный год составляется по форме приложения № 2 к настоящему Договору в срок, не превышающий 30 каледнарных дней с даты расторжения Договора.</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3.1.8. Своевременно уведомлять Собственника о наступлении обстоятельств, не зависящих от воли Управляющей организации и препятствующих качественному и своевременному исполнению им своих обязательств по настоящему Договору, путем вывешивания соответствующего объявления в общедоступных местах или размещения информации в СМИ.</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 xml:space="preserve">3.1.9. </w:t>
      </w:r>
      <w:r>
        <w:rPr>
          <w:rFonts w:cs="Times New Roman CYR" w:ascii="Times New Roman CYR" w:hAnsi="Times New Roman CYR"/>
          <w:b w:val="false"/>
          <w:bCs w:val="false"/>
          <w:color w:val="00000A"/>
          <w:sz w:val="24"/>
          <w:szCs w:val="24"/>
          <w:highlight w:val="white"/>
        </w:rPr>
        <w:t>Выдавать платежные документы, справки об отсутствии задолженностей и иные документы, предусмотренные законодательством РФ.</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3.1.10.  Вести и хранить техническую документацию на многоквартирный дом, внутридомовое инженерное оборудование, а также бухгалтерскую, статистическую, хозяйственно-финан</w:t>
      </w:r>
      <w:r>
        <w:rPr>
          <w:rFonts w:eastAsia="NSimSun" w:cs="Times New Roman CYR" w:ascii="Times New Roman CYR" w:hAnsi="Times New Roman CYR"/>
          <w:b w:val="false"/>
          <w:bCs w:val="false"/>
          <w:color w:val="00000A"/>
          <w:kern w:val="2"/>
          <w:sz w:val="24"/>
          <w:szCs w:val="24"/>
          <w:highlight w:val="white"/>
          <w:lang w:val="ru-RU" w:eastAsia="zh-CN" w:bidi="hi-IN"/>
        </w:rPr>
        <w:t>совую документацию и расчеты, связанные с исполнением настоящего Договора в течение установленного действующим законодательством для соответствующих документов сроков хранения.</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CYR" w:hAnsi="Times New Roman CYR" w:eastAsia="NSimSun" w:cs="Times New Roman CYR"/>
          <w:b w:val="false"/>
          <w:b w:val="false"/>
          <w:bCs w:val="false"/>
          <w:color w:val="00000A"/>
          <w:kern w:val="2"/>
          <w:sz w:val="24"/>
          <w:szCs w:val="24"/>
          <w:highlight w:val="white"/>
          <w:lang w:val="ru-RU" w:eastAsia="zh-CN" w:bidi="hi-IN"/>
        </w:rPr>
      </w:pPr>
      <w:r>
        <w:rPr>
          <w:rFonts w:eastAsia="NSimSun" w:cs="Times New Roman CYR" w:ascii="Times New Roman CYR" w:hAnsi="Times New Roman CYR"/>
          <w:b w:val="false"/>
          <w:bCs w:val="false"/>
          <w:color w:val="00000A"/>
          <w:kern w:val="2"/>
          <w:sz w:val="24"/>
          <w:szCs w:val="24"/>
          <w:highlight w:val="white"/>
          <w:lang w:val="ru-RU" w:eastAsia="zh-CN" w:bidi="hi-IN"/>
        </w:rPr>
        <w:t>3.1.11. Расходы Управляющей организации, понесенные на восстановление документации, указанной в п. 3.1.10.  настоящего Договора, в случае её отсутствия на момент перехода многоквартирного дома под управление Управляющей организации, возмещаются Собственниками за счет денежных средств, полученных на содержание общего имущества.</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w:ascii="Times New Roman" w:hAnsi="Times New Roman"/>
          <w:b w:val="false"/>
          <w:bCs w:val="false"/>
          <w:color w:val="00000A"/>
          <w:sz w:val="24"/>
          <w:szCs w:val="24"/>
          <w:highlight w:val="white"/>
        </w:rPr>
        <w:t xml:space="preserve">3.1.12.  </w:t>
      </w:r>
      <w:r>
        <w:rPr>
          <w:rFonts w:cs="Times New Roman CYR" w:ascii="Times New Roman CYR" w:hAnsi="Times New Roman CYR"/>
          <w:b w:val="false"/>
          <w:bCs w:val="false"/>
          <w:color w:val="00000A"/>
          <w:sz w:val="24"/>
          <w:szCs w:val="24"/>
          <w:highlight w:val="white"/>
        </w:rPr>
        <w:t>Обеспечить конфиденциальность персональных данных Собственника помещения и безо</w:t>
      </w:r>
      <w:r>
        <w:rPr>
          <w:rFonts w:eastAsia="NSimSun" w:cs="Times New Roman CYR" w:ascii="Times New Roman CYR" w:hAnsi="Times New Roman CYR"/>
          <w:b w:val="false"/>
          <w:bCs w:val="false"/>
          <w:color w:val="00000A"/>
          <w:kern w:val="2"/>
          <w:sz w:val="24"/>
          <w:szCs w:val="24"/>
          <w:highlight w:val="white"/>
          <w:lang w:val="ru-RU" w:eastAsia="zh-CN" w:bidi="hi-IN"/>
        </w:rPr>
        <w:t>пасность этих данных при их обработке.</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CYR" w:hAnsi="Times New Roman CYR" w:eastAsia="NSimSun" w:cs="Times New Roman CYR"/>
          <w:b w:val="false"/>
          <w:b w:val="false"/>
          <w:bCs w:val="false"/>
          <w:color w:val="00000A"/>
          <w:kern w:val="2"/>
          <w:sz w:val="24"/>
          <w:szCs w:val="24"/>
          <w:highlight w:val="white"/>
          <w:lang w:val="ru-RU" w:eastAsia="zh-CN" w:bidi="hi-IN"/>
        </w:rPr>
      </w:pPr>
      <w:r>
        <w:rPr>
          <w:rFonts w:eastAsia="NSimSun" w:cs="Times New Roman CYR" w:ascii="Times New Roman CYR" w:hAnsi="Times New Roman CYR"/>
          <w:b w:val="false"/>
          <w:bCs w:val="false"/>
          <w:color w:val="00000A"/>
          <w:kern w:val="2"/>
          <w:sz w:val="24"/>
          <w:szCs w:val="24"/>
          <w:highlight w:val="white"/>
          <w:lang w:val="ru-RU" w:eastAsia="zh-CN" w:bidi="hi-IN"/>
        </w:rPr>
        <w:t>3.2.13.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CYR" w:hAnsi="Times New Roman CYR" w:eastAsia="NSimSun" w:cs="Times New Roman CYR"/>
          <w:b w:val="false"/>
          <w:b w:val="false"/>
          <w:bCs w:val="false"/>
          <w:color w:val="00000A"/>
          <w:kern w:val="2"/>
          <w:sz w:val="24"/>
          <w:szCs w:val="24"/>
          <w:highlight w:val="white"/>
          <w:lang w:val="ru-RU" w:eastAsia="zh-CN" w:bidi="hi-IN"/>
        </w:rPr>
      </w:pPr>
      <w:r>
        <w:rPr>
          <w:rFonts w:eastAsia="NSimSun" w:cs="Times New Roman CYR" w:ascii="Times New Roman CYR" w:hAnsi="Times New Roman CYR"/>
          <w:b w:val="false"/>
          <w:bCs w:val="false"/>
          <w:color w:val="00000A"/>
          <w:kern w:val="2"/>
          <w:sz w:val="24"/>
          <w:szCs w:val="24"/>
          <w:highlight w:val="white"/>
          <w:lang w:val="ru-RU" w:eastAsia="zh-CN" w:bidi="hi-IN"/>
        </w:rPr>
        <w:t>3.2.14. В случае принятия на общем собрании собственниками помещений МКД решения о выплате вознаграждения председателю МКД/членам совета МКД за счет средств, собранных с собственников дополнительно от платы за содержание и текущий ремонт помещения, начислять и выставлять к уплате в платежных документах указанное вознаграждение, в размере утвержденном общим собранием собственников, выдавать указанное вознаграждение председателю МКД/членам совета МКД, выступая при этом в качестве агента с целью исчисления, удержания и уплаты НДФЛ, а так же уплаты страховых взносов в бюджет за счет средств собственников жилья.</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CYR" w:hAnsi="Times New Roman CYR" w:cs="Times New Roman CYR"/>
          <w:b w:val="false"/>
          <w:b w:val="false"/>
          <w:bCs w:val="false"/>
          <w:color w:val="00000A"/>
          <w:sz w:val="24"/>
          <w:szCs w:val="24"/>
          <w:highlight w:val="white"/>
        </w:rPr>
      </w:pPr>
      <w:r>
        <w:rPr>
          <w:rFonts w:cs="Times New Roman CYR" w:ascii="Times New Roman CYR" w:hAnsi="Times New Roman CYR"/>
          <w:b w:val="false"/>
          <w:bCs w:val="false"/>
          <w:color w:val="00000A"/>
          <w:sz w:val="24"/>
          <w:szCs w:val="24"/>
          <w:highlight w:val="white"/>
        </w:rPr>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3.2. Управляющая организация вправе:</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3.2.1. Требовать надлежащего исполнения Собственниками обязательств по настоящему Договору.</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 xml:space="preserve">3.2.2. Требовать в установленном действующим законодательством порядке полного возмещения убытков, понесенных Управляющей организацией по вине Собственника/нанимателя и/или проживающих лиц в его помещении, а также компенсации расходов, произведенных Управляющей организацией в целях устранения ущерба, причиненного </w:t>
      </w:r>
      <w:r>
        <w:rPr>
          <w:rFonts w:cs="Times New Roman CYR" w:ascii="Times New Roman CYR" w:hAnsi="Times New Roman CYR"/>
          <w:b w:val="false"/>
          <w:bCs w:val="false"/>
          <w:color w:val="00000A"/>
          <w:sz w:val="24"/>
          <w:szCs w:val="24"/>
        </w:rPr>
        <w:t xml:space="preserve">виновными действиями (бездействием) Собственника и/или проживающих лиц в его помещении общему имуществу многоквартирного дома. </w:t>
      </w:r>
      <w:r>
        <w:rPr>
          <w:rFonts w:cs="Calibri" w:ascii="Times New Roman CYR" w:hAnsi="Times New Roman CYR"/>
          <w:b w:val="false"/>
          <w:bCs w:val="false"/>
          <w:color w:val="00000A"/>
          <w:sz w:val="24"/>
          <w:szCs w:val="24"/>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В случае невыполнения претензии в установленные сроки Управляющая организация вправе выставить Собственнику </w:t>
      </w:r>
      <w:r>
        <w:rPr>
          <w:rFonts w:cs="Calibri" w:ascii="Times New Roman CYR" w:hAnsi="Times New Roman CYR"/>
          <w:b w:val="false"/>
          <w:bCs/>
          <w:iCs/>
          <w:color w:val="00000A"/>
          <w:sz w:val="24"/>
          <w:szCs w:val="24"/>
        </w:rPr>
        <w:t>штрафную</w:t>
      </w:r>
      <w:r>
        <w:rPr>
          <w:rFonts w:cs="Calibri" w:ascii="Times New Roman CYR" w:hAnsi="Times New Roman CYR"/>
          <w:b/>
          <w:bCs/>
          <w:i/>
          <w:iCs/>
          <w:color w:val="00000A"/>
          <w:sz w:val="24"/>
          <w:szCs w:val="24"/>
        </w:rPr>
        <w:t xml:space="preserve"> </w:t>
      </w:r>
      <w:r>
        <w:rPr>
          <w:rFonts w:cs="Calibri" w:ascii="Times New Roman CYR" w:hAnsi="Times New Roman CYR"/>
          <w:b w:val="false"/>
          <w:bCs w:val="false"/>
          <w:color w:val="00000A"/>
          <w:sz w:val="24"/>
          <w:szCs w:val="24"/>
        </w:rPr>
        <w:t xml:space="preserve">неустойку в размере 1000 рублей за каждый </w:t>
      </w:r>
      <w:r>
        <w:rPr>
          <w:rFonts w:cs="Calibri" w:ascii="Times New Roman CYR" w:hAnsi="Times New Roman CYR"/>
          <w:b w:val="false"/>
          <w:bCs w:val="false"/>
          <w:color w:val="00000A"/>
          <w:sz w:val="24"/>
          <w:szCs w:val="24"/>
          <w:highlight w:val="yellow"/>
        </w:rPr>
        <w:t>месяц</w:t>
      </w:r>
      <w:r>
        <w:rPr>
          <w:rFonts w:cs="Calibri" w:ascii="Times New Roman CYR" w:hAnsi="Times New Roman CYR"/>
          <w:b w:val="false"/>
          <w:bCs w:val="false"/>
          <w:color w:val="00000A"/>
          <w:sz w:val="24"/>
          <w:szCs w:val="24"/>
        </w:rPr>
        <w:t xml:space="preserve"> просрочки.</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eastAsia="NSimSun" w:cs="Times New Roman CYR" w:ascii="Times New Roman CYR" w:hAnsi="Times New Roman CYR"/>
          <w:b w:val="false"/>
          <w:bCs w:val="false"/>
          <w:color w:val="00000A"/>
          <w:kern w:val="2"/>
          <w:sz w:val="24"/>
          <w:szCs w:val="24"/>
          <w:highlight w:val="white"/>
          <w:lang w:val="ru-RU" w:eastAsia="zh-CN" w:bidi="hi-IN"/>
        </w:rPr>
        <w:t>3.2.3. В случае невыполнения Собственником условий пункта 3.2.2 настоящего Договора Управляющая организация вправе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 а при неисполнении Собственником требований Управляющей организации добровольно – в судебном порядке в соответствии с действующим законодательством.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eastAsia="NSimSun" w:cs="Times New Roman CYR" w:ascii="Times New Roman CYR" w:hAnsi="Times New Roman CYR"/>
          <w:b w:val="false"/>
          <w:bCs w:val="false"/>
          <w:color w:val="00000A"/>
          <w:kern w:val="2"/>
          <w:sz w:val="24"/>
          <w:szCs w:val="24"/>
          <w:highlight w:val="white"/>
          <w:lang w:val="ru-RU" w:eastAsia="zh-CN" w:bidi="hi-IN"/>
        </w:rPr>
        <w:t>3.2.4. Самостоятельно определять порядок и способ выполнения работ по настоящему Договору. Выступать инициатором общего</w:t>
      </w:r>
      <w:r>
        <w:rPr>
          <w:rFonts w:cs="Times New Roman CYR" w:ascii="Times New Roman CYR" w:hAnsi="Times New Roman CYR"/>
          <w:b w:val="false"/>
          <w:bCs w:val="false"/>
          <w:color w:val="00000A"/>
          <w:sz w:val="24"/>
          <w:szCs w:val="24"/>
        </w:rPr>
        <w:t xml:space="preserve"> собрания собственников помещений многоквартирного дома, а также проводить работу по подготовке, проведению собраний и подведению итогов.</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3.2.5. Оказывать</w:t>
      </w:r>
      <w:r>
        <w:rPr>
          <w:rFonts w:cs="Times New Roman CYR" w:ascii="Times New Roman CYR" w:hAnsi="Times New Roman CYR"/>
          <w:b w:val="false"/>
          <w:bCs w:val="false"/>
          <w:color w:val="00000A"/>
          <w:sz w:val="24"/>
          <w:szCs w:val="24"/>
          <w:highlight w:val="white"/>
        </w:rPr>
        <w:t xml:space="preserve"> дополнительные платные услуги, согласно действующих прейскурантов платных услуг.</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3.2.6. 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 и иные требования, предусмотренные законодательством РФ.</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3.2.6. Уведомлять Собственника об обстоятельствах, касающихся исполнения настоящего Договора (в том числе об изменении наименования, места нахождения, банковских реквизитов, реорганизации (ликвидации) Управляющей организации, изменении применяемых тарифов, перерывах в оказании услуг по Договору и т.д.), путем размещения соответствующей информации на информационных стендах многоквартирного дома, на интернет сайте Управляющей организации или иным общедоступным способом.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 xml:space="preserve">3.2.7. Осуществлять проверку правильности снятия Собственником показаний индивидуальных, общих (квартирных), комнатных </w:t>
      </w:r>
      <w:bookmarkStart w:id="1" w:name="__DdeLink__350_3743392853"/>
      <w:r>
        <w:rPr>
          <w:rFonts w:cs="Times New Roman CYR" w:ascii="Times New Roman CYR" w:hAnsi="Times New Roman CYR"/>
          <w:b w:val="false"/>
          <w:bCs w:val="false"/>
          <w:color w:val="00000A"/>
          <w:sz w:val="24"/>
          <w:szCs w:val="24"/>
        </w:rPr>
        <w:t>приборов учета</w:t>
      </w:r>
      <w:bookmarkEnd w:id="1"/>
      <w:r>
        <w:rPr>
          <w:rFonts w:cs="Times New Roman CYR" w:ascii="Times New Roman CYR" w:hAnsi="Times New Roman CYR"/>
          <w:b w:val="false"/>
          <w:bCs w:val="false"/>
          <w:color w:val="00000A"/>
          <w:sz w:val="24"/>
          <w:szCs w:val="24"/>
        </w:rPr>
        <w:t xml:space="preserve"> (распределителей), проверку состояния таких приборов учета, и осуществлять установку антимагнитных пломб и проверку их целостности, установку иных устройств, гарантирующих достоверность показаний и работоспособность приборов учета.</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3.2.8. Осуществлять контроль за выполнением Собственником/нанимателем и/или проживающих с ним лиц, а также проживающими третьими лицами в его помещении, требований действующего законодательства в части пользования (эксплуатации) жилых (нежилых) помещений, составлять акты о выявленных нарушениях.</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3.2.9. Ежегодно, в сроки, установленные настоящим Договором, готовить предложения Собственникам по изменению стоимости работ и услуг по управлению многоквартирным домом, содержанию и ремонту общего имущества для прове</w:t>
      </w:r>
      <w:r>
        <w:rPr>
          <w:rFonts w:eastAsia="NSimSun" w:cs="Times New Roman CYR" w:ascii="Times New Roman CYR" w:hAnsi="Times New Roman CYR"/>
          <w:b w:val="false"/>
          <w:bCs w:val="false"/>
          <w:color w:val="00000A"/>
          <w:kern w:val="2"/>
          <w:sz w:val="24"/>
          <w:szCs w:val="24"/>
          <w:highlight w:val="white"/>
          <w:lang w:val="ru-RU" w:eastAsia="zh-CN" w:bidi="hi-IN"/>
        </w:rPr>
        <w:t>дения общего собрания собственников помещений в многоквартирном доме по установлению размера платы за содержание общего имущества собственников помещений многоквартирного дома. Выступать инициатором общего собрания собственников помещений многоквартирного дома, а также проводить работу по подготовке, проведению собраний и подведению итогов.</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eastAsia="NSimSun" w:cs="Times New Roman CYR" w:ascii="Times New Roman CYR" w:hAnsi="Times New Roman CYR"/>
          <w:b w:val="false"/>
          <w:bCs w:val="false"/>
          <w:color w:val="00000A"/>
          <w:kern w:val="2"/>
          <w:sz w:val="24"/>
          <w:szCs w:val="24"/>
          <w:highlight w:val="white"/>
          <w:lang w:val="ru-RU" w:eastAsia="zh-CN" w:bidi="hi-IN"/>
        </w:rPr>
        <w:t>3.2.10. Управляющая организация имеет исключительн</w:t>
      </w:r>
      <w:r>
        <w:rPr>
          <w:rFonts w:cs="Times New Roman CYR" w:ascii="Times New Roman CYR" w:hAnsi="Times New Roman CYR"/>
          <w:b w:val="false"/>
          <w:bCs w:val="false"/>
          <w:color w:val="00000A"/>
          <w:sz w:val="24"/>
          <w:szCs w:val="24"/>
          <w:highlight w:val="white"/>
        </w:rPr>
        <w:t>ое право, по согласованию с уполномоченным представителем Собственников, выступать в качестве агента от имени, за счет Собственников и в интересах Собственников, а именно:</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 представлять интересы Собственников по предмету Договора (в том числе по заключению договоров, в интересах собственников, направленных на достижение целей настоящего Договора и не нарушающих имущественные интересы Собственников);</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 распоряжаться общим имуществом в многоквартирном доме, в том числе: для хранения материалов и оборудования, используемых для оказания услуг и выполнения работ по содержанию и текуще</w:t>
      </w:r>
      <w:r>
        <w:rPr>
          <w:rFonts w:eastAsia="Calibri" w:cs="Times New Roman CYR" w:ascii="Times New Roman CYR" w:hAnsi="Times New Roman CYR"/>
          <w:b w:val="false"/>
          <w:bCs w:val="false"/>
          <w:color w:val="00000A"/>
          <w:kern w:val="0"/>
          <w:sz w:val="24"/>
          <w:szCs w:val="24"/>
          <w:highlight w:val="white"/>
          <w:lang w:val="ru-RU" w:eastAsia="en-US" w:bidi="ar-SA"/>
        </w:rPr>
        <w:t xml:space="preserve">му </w:t>
      </w:r>
      <w:r>
        <w:rPr>
          <w:rFonts w:cs="Times New Roman CYR" w:ascii="Times New Roman CYR" w:hAnsi="Times New Roman CYR"/>
          <w:b w:val="false"/>
          <w:bCs w:val="false"/>
          <w:color w:val="00000A"/>
          <w:sz w:val="24"/>
          <w:szCs w:val="24"/>
          <w:highlight w:val="white"/>
        </w:rPr>
        <w:t>ремонту; сдачи в аренду; предоставления в пользование (ограниченное пользование) общего имущества (его части); проведение работ и т.д.; заключения и исполнения договоров на использование общего имущества, прочих договоров; совершения всех необходимых и достаточных действий, связанных с исполнением заключенных договоров, распоряжением и использованием общим имуществом с целью наиболее эффективного использования и содержания общего имущества и (или) получения финансового (материального) дохода в доход общего имущества без распределения средств между Собственниками. Управляющая организация имеет право получать денежные средства во исполнение заключенных договоров – плату за использование общего имущества в доход общего имущества без распределения доходов между Собственниками. Доходы, полученные от использования общего имущества, Управляющая организация вправе направлять на: проведение дополнительных работ по содержанию и/или ремонту общего имущества; компенсацию инвестированных Управляющей организацией в общее имущество средств; устранение актов вандализма и порчи общего имущества; на непредвиденные расходы по оказанию услуг и выполнению работ по содержанию и текущему ремонту общего имущества; на ликвидацию аварий; иные цели, определенные Собственниками. 20% денежных средств, полученных от использования общего имущества, являются вознаграждением Управляющей организации, которые покрывают расходы, связанные с исполнением ею обязанностей по заключению, исполнению и контролю заключенных ею договоров на использование общего имущества;</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 утверждать на усмотрение Управляющей организации существенные условия заключаемых договоров</w:t>
      </w:r>
      <w:r>
        <w:rPr>
          <w:rFonts w:cs="Times New Roman CYR" w:ascii="Times New Roman CYR" w:hAnsi="Times New Roman CYR"/>
          <w:b w:val="false"/>
          <w:bCs w:val="false"/>
          <w:color w:val="FF0000"/>
          <w:sz w:val="24"/>
          <w:szCs w:val="24"/>
          <w:highlight w:val="white"/>
        </w:rPr>
        <w:t>.</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 xml:space="preserve">Выдача отдельных доверенностей Управляющей организации и (или) соблюдение отдельных процедур (оформление решения Собственников) на представление интересов Собственников и выступления от  имени, за счет и в интересах Собственников при заключении и исполнении договоров на использование общего имущества не требуются. Управляющая организация в качестве агента Собственников (принципалов), в соответствии со </w:t>
      </w:r>
      <w:r>
        <w:rPr>
          <w:rFonts w:cs="Times New Roman CYR" w:ascii="Times New Roman CYR" w:hAnsi="Times New Roman CYR"/>
          <w:b w:val="false"/>
          <w:bCs w:val="false"/>
          <w:color w:val="00000A"/>
          <w:sz w:val="24"/>
          <w:szCs w:val="24"/>
          <w:highlight w:val="white"/>
          <w:lang w:val="ru-RU"/>
        </w:rPr>
        <w:t>ст.</w:t>
      </w:r>
      <w:r>
        <w:rPr>
          <w:rFonts w:cs="Times New Roman CYR" w:ascii="Times New Roman CYR" w:hAnsi="Times New Roman CYR"/>
          <w:b w:val="false"/>
          <w:bCs w:val="false"/>
          <w:color w:val="00000A"/>
          <w:sz w:val="24"/>
          <w:szCs w:val="24"/>
          <w:highlight w:val="white"/>
        </w:rPr>
        <w:t>ст.1005, 1006 Гражданского кодекса РФ, правомочна действовать на основании настоящего Договора.</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3.2.11. Управляющая организация имеет право требования денежных средств полученных, ранее действовавшей управляющей организацией, но не израсходованных, на содержание и текущий ремонт общего имущества в многоквартирном доме и иные жилищные услуги.</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w:hAnsi="Times New Roman"/>
          <w:b w:val="false"/>
          <w:bCs w:val="false"/>
          <w:color w:val="000000"/>
          <w:sz w:val="24"/>
          <w:szCs w:val="24"/>
          <w:highlight w:val="white"/>
        </w:rPr>
        <w:t xml:space="preserve">3.2.12. Управляющая организация вправе оставить </w:t>
      </w:r>
      <w:r>
        <w:rPr>
          <w:rFonts w:cs="Times New Roman CYR" w:ascii="Times New Roman" w:hAnsi="Times New Roman"/>
          <w:b w:val="false"/>
          <w:bCs w:val="false"/>
          <w:i w:val="false"/>
          <w:caps w:val="false"/>
          <w:smallCaps w:val="false"/>
          <w:color w:val="000000"/>
          <w:spacing w:val="0"/>
          <w:sz w:val="24"/>
          <w:szCs w:val="24"/>
          <w:highlight w:val="white"/>
        </w:rPr>
        <w:t>в своем распоряжении</w:t>
      </w:r>
      <w:r>
        <w:rPr>
          <w:rFonts w:cs="Times New Roman CYR" w:ascii="Times New Roman" w:hAnsi="Times New Roman"/>
          <w:b w:val="false"/>
          <w:bCs w:val="false"/>
          <w:color w:val="000000"/>
          <w:sz w:val="24"/>
          <w:szCs w:val="24"/>
          <w:highlight w:val="white"/>
        </w:rPr>
        <w:t xml:space="preserve"> разницу, образовавшуюся </w:t>
      </w:r>
      <w:r>
        <w:rPr>
          <w:rFonts w:cs="Times New Roman CYR" w:ascii="Times New Roman" w:hAnsi="Times New Roman"/>
          <w:b w:val="false"/>
          <w:bCs w:val="false"/>
          <w:i w:val="false"/>
          <w:caps w:val="false"/>
          <w:smallCaps w:val="false"/>
          <w:color w:val="000000"/>
          <w:spacing w:val="0"/>
          <w:sz w:val="24"/>
          <w:szCs w:val="24"/>
          <w:highlight w:val="white"/>
        </w:rPr>
        <w:t>по результатам исполнения настоящего договора в соответствии с размещенным в системе отчетом о выполнении договора управления, если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w:hAnsi="Times New Roman"/>
          <w:b w:val="false"/>
          <w:bCs w:val="false"/>
          <w:i w:val="false"/>
          <w:caps w:val="false"/>
          <w:smallCaps w:val="false"/>
          <w:color w:val="000000"/>
          <w:spacing w:val="0"/>
          <w:sz w:val="24"/>
          <w:szCs w:val="24"/>
          <w:highlight w:val="white"/>
        </w:rPr>
        <w:t xml:space="preserve">3.2.13. </w:t>
      </w:r>
      <w:r>
        <w:rPr>
          <w:rFonts w:cs="Calibri" w:ascii="Times New Roman" w:hAnsi="Times New Roman"/>
          <w:b w:val="false"/>
          <w:bCs w:val="false"/>
          <w:i w:val="false"/>
          <w:caps w:val="false"/>
          <w:smallCaps w:val="false"/>
          <w:color w:val="000000"/>
          <w:spacing w:val="0"/>
          <w:sz w:val="24"/>
          <w:szCs w:val="24"/>
          <w:highlight w:val="white"/>
        </w:rPr>
        <w:t>Привлекать подрядные и иные (в том числе специализированные) организации к выполнению комплекса или отдельных видов работ по настоящему Договору.</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highlight w:val="white"/>
        </w:rPr>
        <w:t>3.2.14. Управляющая организация вправе реализовать иные права, предусмотренные действу</w:t>
      </w:r>
      <w:r>
        <w:rPr>
          <w:rFonts w:eastAsia="NSimSun" w:cs="Calibri" w:ascii="Times New Roman" w:hAnsi="Times New Roman"/>
          <w:b w:val="false"/>
          <w:bCs w:val="false"/>
          <w:i w:val="false"/>
          <w:caps w:val="false"/>
          <w:smallCaps w:val="false"/>
          <w:color w:val="000000"/>
          <w:spacing w:val="0"/>
          <w:kern w:val="2"/>
          <w:sz w:val="24"/>
          <w:szCs w:val="24"/>
          <w:highlight w:val="white"/>
          <w:lang w:val="ru-RU" w:eastAsia="zh-CN" w:bidi="hi-IN"/>
        </w:rPr>
        <w:t>ющим законодательством.</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w:hAnsi="Times New Roman" w:eastAsia="NSimSun" w:cs="Calibri"/>
          <w:b w:val="false"/>
          <w:b w:val="false"/>
          <w:bCs w:val="false"/>
          <w:i w:val="false"/>
          <w:i w:val="false"/>
          <w:caps w:val="false"/>
          <w:smallCaps w:val="false"/>
          <w:color w:val="000000"/>
          <w:spacing w:val="0"/>
          <w:kern w:val="2"/>
          <w:sz w:val="24"/>
          <w:szCs w:val="24"/>
          <w:highlight w:val="white"/>
          <w:lang w:val="ru-RU" w:eastAsia="zh-CN" w:bidi="hi-IN"/>
        </w:rPr>
      </w:pPr>
      <w:r>
        <w:rPr>
          <w:rFonts w:eastAsia="NSimSun" w:cs="Calibri" w:ascii="Times New Roman" w:hAnsi="Times New Roman"/>
          <w:b w:val="false"/>
          <w:bCs w:val="false"/>
          <w:i w:val="false"/>
          <w:caps w:val="false"/>
          <w:smallCaps w:val="false"/>
          <w:color w:val="000000"/>
          <w:spacing w:val="0"/>
          <w:kern w:val="2"/>
          <w:sz w:val="24"/>
          <w:szCs w:val="24"/>
          <w:highlight w:val="white"/>
          <w:lang w:val="ru-RU" w:eastAsia="zh-CN" w:bidi="hi-IN"/>
        </w:rPr>
        <w:t>3.2.15. Управляющая организация вправе в случае возникновения аварийных ситуаций в части общего имущества многоквартирного дома, при недостаточности средств, полученных в качестве платы за текущий и капитальный ремонт, используя собственные средства,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собственников и лиц, пользующихся принадлежащим собственнику помещением в многоквартирном доме и предъявить к возмещению Собственникам стоимость выполненных работ, путем доначисления за проведенные работы, отобразив отдельной строкой в платежном уведомлении.</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w:hAnsi="Times New Roman" w:eastAsia="NSimSun" w:cs="Calibri"/>
          <w:b w:val="false"/>
          <w:b w:val="false"/>
          <w:bCs w:val="false"/>
          <w:i w:val="false"/>
          <w:i w:val="false"/>
          <w:caps w:val="false"/>
          <w:smallCaps w:val="false"/>
          <w:color w:val="000000"/>
          <w:spacing w:val="0"/>
          <w:kern w:val="2"/>
          <w:sz w:val="24"/>
          <w:szCs w:val="24"/>
          <w:highlight w:val="white"/>
          <w:lang w:val="ru-RU" w:eastAsia="zh-CN" w:bidi="hi-IN"/>
        </w:rPr>
      </w:pPr>
      <w:r>
        <w:rPr>
          <w:rFonts w:eastAsia="NSimSun" w:cs="Calibri" w:ascii="Times New Roman" w:hAnsi="Times New Roman"/>
          <w:b w:val="false"/>
          <w:bCs w:val="false"/>
          <w:i w:val="false"/>
          <w:caps w:val="false"/>
          <w:smallCaps w:val="false"/>
          <w:color w:val="000000"/>
          <w:spacing w:val="0"/>
          <w:kern w:val="2"/>
          <w:sz w:val="24"/>
          <w:szCs w:val="24"/>
          <w:highlight w:val="white"/>
          <w:lang w:val="ru-RU" w:eastAsia="zh-CN" w:bidi="hi-IN"/>
        </w:rPr>
        <w:t>3.2.16.  Управляющая организация вправе требовать от собственников помещений:</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w:hAnsi="Times New Roman" w:eastAsia="NSimSun" w:cs="Calibri"/>
          <w:b w:val="false"/>
          <w:b w:val="false"/>
          <w:bCs w:val="false"/>
          <w:i w:val="false"/>
          <w:i w:val="false"/>
          <w:caps w:val="false"/>
          <w:smallCaps w:val="false"/>
          <w:color w:val="000000"/>
          <w:spacing w:val="0"/>
          <w:kern w:val="2"/>
          <w:sz w:val="24"/>
          <w:szCs w:val="24"/>
          <w:highlight w:val="white"/>
          <w:lang w:val="ru-RU" w:eastAsia="zh-CN" w:bidi="hi-IN"/>
        </w:rPr>
      </w:pPr>
      <w:r>
        <w:rPr>
          <w:rFonts w:eastAsia="NSimSun" w:cs="Calibri" w:ascii="Times New Roman" w:hAnsi="Times New Roman"/>
          <w:b w:val="false"/>
          <w:bCs w:val="false"/>
          <w:i w:val="false"/>
          <w:caps w:val="false"/>
          <w:smallCaps w:val="false"/>
          <w:color w:val="000000"/>
          <w:spacing w:val="0"/>
          <w:kern w:val="2"/>
          <w:sz w:val="24"/>
          <w:szCs w:val="24"/>
          <w:highlight w:val="white"/>
          <w:lang w:val="ru-RU" w:eastAsia="zh-CN" w:bidi="hi-IN"/>
        </w:rPr>
        <w:t>- компенсацию расходов на выполнение неотложных работ и услуг (текущего и капитального характера), необходимость которых вызвана обстоятельствами, которые управляющая компания при заключении настоящего договора или при подготовке предложения об изменении размера платы на очередной год действия договора не могла разумно предвидеть и предотвратить при обычной степени заботливости и осмотрительности и за возникновение которых она не отвечает;</w:t>
      </w:r>
    </w:p>
    <w:p>
      <w:pPr>
        <w:pStyle w:val="ListParagraph"/>
        <w:widowControl/>
        <w:numPr>
          <w:ilvl w:val="0"/>
          <w:numId w:val="0"/>
        </w:numPr>
        <w:tabs>
          <w:tab w:val="clear" w:pos="408"/>
          <w:tab w:val="left" w:pos="426" w:leader="none"/>
        </w:tabs>
        <w:suppressAutoHyphens w:val="true"/>
        <w:bidi w:val="0"/>
        <w:spacing w:lineRule="auto" w:line="240" w:before="120" w:after="120"/>
        <w:ind w:left="0" w:right="0" w:firstLine="850"/>
        <w:contextualSpacing/>
        <w:jc w:val="both"/>
        <w:rPr>
          <w:rFonts w:ascii="Times New Roman" w:hAnsi="Times New Roman" w:eastAsia="NSimSun" w:cs="Calibri"/>
          <w:b w:val="false"/>
          <w:b w:val="false"/>
          <w:bCs w:val="false"/>
          <w:i w:val="false"/>
          <w:i w:val="false"/>
          <w:caps w:val="false"/>
          <w:smallCaps w:val="false"/>
          <w:color w:val="000000"/>
          <w:spacing w:val="0"/>
          <w:kern w:val="2"/>
          <w:sz w:val="24"/>
          <w:szCs w:val="24"/>
          <w:highlight w:val="white"/>
          <w:lang w:val="ru-RU" w:eastAsia="zh-CN" w:bidi="hi-IN"/>
        </w:rPr>
      </w:pPr>
      <w:r>
        <w:rPr>
          <w:rFonts w:eastAsia="NSimSun" w:cs="Calibri" w:ascii="Times New Roman" w:hAnsi="Times New Roman"/>
          <w:b w:val="false"/>
          <w:bCs w:val="false"/>
          <w:i w:val="false"/>
          <w:caps w:val="false"/>
          <w:smallCaps w:val="false"/>
          <w:color w:val="000000"/>
          <w:spacing w:val="0"/>
          <w:kern w:val="2"/>
          <w:sz w:val="24"/>
          <w:szCs w:val="24"/>
          <w:highlight w:val="white"/>
          <w:lang w:val="ru-RU" w:eastAsia="zh-CN" w:bidi="hi-IN"/>
        </w:rPr>
        <w:t>- компенсацию расходов на текущий и (или) капитальный ремонт общего имущества многоквартирного дома, выполненный по предписанию/требованию контролирующего или надзорного органа или на основании решения суда, вступившего в законную силу, если по не зависящим от Управляющей организации причинам решение общего собрания собственников о выполнении и (или) финансировании такого ремонта не было принято при установлении размера платы на очередной год действия договора, путем доначисления за проведенные работы, отобразив отдельной строкой в платежном уведомлении.</w:t>
      </w:r>
    </w:p>
    <w:p>
      <w:pPr>
        <w:pStyle w:val="Normal"/>
        <w:numPr>
          <w:ilvl w:val="0"/>
          <w:numId w:val="0"/>
        </w:numPr>
        <w:tabs>
          <w:tab w:val="clear" w:pos="408"/>
          <w:tab w:val="left" w:pos="426" w:leader="none"/>
        </w:tabs>
        <w:spacing w:lineRule="auto" w:line="240" w:before="120" w:after="120"/>
        <w:ind w:left="495" w:hanging="0"/>
        <w:jc w:val="center"/>
        <w:rPr>
          <w:b/>
          <w:b/>
          <w:bCs/>
        </w:rPr>
      </w:pPr>
      <w:r>
        <w:rPr>
          <w:b/>
          <w:bCs/>
        </w:rPr>
      </w:r>
    </w:p>
    <w:p>
      <w:pPr>
        <w:pStyle w:val="Normal"/>
        <w:numPr>
          <w:ilvl w:val="0"/>
          <w:numId w:val="0"/>
        </w:numPr>
        <w:tabs>
          <w:tab w:val="clear" w:pos="408"/>
          <w:tab w:val="left" w:pos="426" w:leader="none"/>
        </w:tabs>
        <w:spacing w:lineRule="auto" w:line="240" w:before="120" w:after="120"/>
        <w:ind w:left="495" w:hanging="0"/>
        <w:jc w:val="center"/>
        <w:rPr>
          <w:b/>
          <w:b/>
          <w:bCs/>
        </w:rPr>
      </w:pPr>
      <w:r>
        <w:rPr>
          <w:rFonts w:eastAsia="NSimSun" w:cs="Times New Roman CYR" w:ascii="Times New Roman CYR" w:hAnsi="Times New Roman CYR"/>
          <w:b/>
          <w:bCs/>
          <w:color w:val="00000A"/>
          <w:kern w:val="2"/>
          <w:sz w:val="24"/>
          <w:szCs w:val="24"/>
          <w:lang w:val="ru-RU" w:eastAsia="zh-CN" w:bidi="hi-IN"/>
        </w:rPr>
        <w:t>4</w:t>
      </w:r>
      <w:r>
        <w:rPr>
          <w:rFonts w:cs="Times New Roman CYR" w:ascii="Times New Roman CYR" w:hAnsi="Times New Roman CYR"/>
          <w:b/>
          <w:bCs/>
          <w:color w:val="00000A"/>
          <w:sz w:val="24"/>
          <w:szCs w:val="24"/>
        </w:rPr>
        <w:t xml:space="preserve">. Права и обязанности Собственника </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4.1. Собственник обязан:</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4.1.1.Создать Управляющей организации условия, необходимые для надлежащего оказания услуг и работ, установленных настоящим Договором.</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highlight w:val="white"/>
        </w:rPr>
        <w:t>4.1.2. Соблюдать Правила пользования жилыми помещениями, утвержденные постановлением Правительства РФ №25 от 21.01.2006 г.,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№354 от 06.05.2011 г., Правила содержания общего имущества в многоквартирном доме, утвержденные постановлением Правительства РФ №491 от 13.08.2006 г. и требования иных нормативных документов, а также условия настоящего договора.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4.1.3. Своевременно и в полном объеме вносить Плату за Услуги в соответствии с условиями настоящего Договора. При этом, </w:t>
      </w:r>
      <w:r>
        <w:rPr>
          <w:rFonts w:cs="Times New Roman CYR" w:ascii="Times New Roman CYR" w:hAnsi="Times New Roman CYR"/>
          <w:b w:val="false"/>
          <w:bCs/>
          <w:iCs/>
          <w:color w:val="000000"/>
          <w:sz w:val="24"/>
          <w:szCs w:val="24"/>
          <w:lang w:eastAsia="ru-RU"/>
        </w:rPr>
        <w:t xml:space="preserve">размер расходов </w:t>
      </w:r>
      <w:r>
        <w:rPr>
          <w:rFonts w:eastAsia="Calibri" w:cs="Times New Roman CYR" w:ascii="Times New Roman CYR" w:hAnsi="Times New Roman CYR"/>
          <w:b w:val="false"/>
          <w:bCs/>
          <w:iCs/>
          <w:color w:val="000000"/>
          <w:kern w:val="0"/>
          <w:sz w:val="24"/>
          <w:szCs w:val="24"/>
          <w:lang w:val="ru-RU" w:eastAsia="ru-RU" w:bidi="ar-SA"/>
        </w:rPr>
        <w:t xml:space="preserve">собственников </w:t>
      </w:r>
      <w:r>
        <w:rPr>
          <w:rFonts w:cs="Times New Roman CYR" w:ascii="Times New Roman CYR" w:hAnsi="Times New Roman CYR"/>
          <w:b w:val="false"/>
          <w:bCs/>
          <w:iCs/>
          <w:color w:val="000000"/>
          <w:sz w:val="24"/>
          <w:szCs w:val="24"/>
          <w:lang w:eastAsia="ru-RU"/>
        </w:rPr>
        <w:t xml:space="preserve">в составе платы за содержание жилого/нежилого помещения в многоквартирном доме на оплату коммунальных ресурсов, потребляемых при использовании и содержании общего имущества в </w:t>
      </w:r>
      <w:r>
        <w:rPr>
          <w:rFonts w:eastAsia="Calibri" w:cs="Times New Roman CYR" w:ascii="Times New Roman CYR" w:hAnsi="Times New Roman CYR"/>
          <w:b w:val="false"/>
          <w:bCs/>
          <w:iCs/>
          <w:color w:val="000000"/>
          <w:kern w:val="0"/>
          <w:sz w:val="24"/>
          <w:szCs w:val="24"/>
          <w:lang w:val="ru-RU" w:eastAsia="ru-RU" w:bidi="ar-SA"/>
        </w:rPr>
        <w:t xml:space="preserve">многоквартирном доме определяется </w:t>
      </w:r>
      <w:r>
        <w:rPr>
          <w:rFonts w:cs="Times New Roman CYR" w:ascii="Times New Roman CYR" w:hAnsi="Times New Roman CYR"/>
          <w:b w:val="false"/>
          <w:bCs/>
          <w:iCs/>
          <w:color w:val="000000"/>
          <w:sz w:val="24"/>
          <w:szCs w:val="24"/>
          <w:lang w:eastAsia="ru-RU"/>
        </w:rPr>
        <w:t>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РФ. О</w:t>
      </w:r>
      <w:r>
        <w:rPr>
          <w:rFonts w:eastAsia="SimSun;宋体" w:cs="Times New Roman" w:ascii="Times New Roman CYR" w:hAnsi="Times New Roman CYR"/>
          <w:b w:val="false"/>
          <w:bCs w:val="false"/>
          <w:i w:val="false"/>
          <w:iCs/>
          <w:caps w:val="false"/>
          <w:smallCaps w:val="false"/>
          <w:color w:val="000000"/>
          <w:spacing w:val="0"/>
          <w:sz w:val="24"/>
          <w:szCs w:val="24"/>
          <w:lang w:val="ru-RU" w:eastAsia="zh-CN" w:bidi="ar-SA"/>
        </w:rPr>
        <w:t xml:space="preserve">бъем коммунальных ресурсов по </w:t>
      </w:r>
      <w:r>
        <w:rPr>
          <w:rFonts w:eastAsia="SimSun;宋体" w:cs="Times New Roman" w:ascii="Times New Roman CYR" w:hAnsi="Times New Roman CYR"/>
          <w:b w:val="false"/>
          <w:bCs/>
          <w:i w:val="false"/>
          <w:iCs/>
          <w:caps w:val="false"/>
          <w:smallCaps w:val="false"/>
          <w:color w:val="000000"/>
          <w:spacing w:val="0"/>
          <w:sz w:val="24"/>
          <w:szCs w:val="24"/>
          <w:lang w:val="ru-RU" w:eastAsia="ru-RU" w:bidi="ar-SA"/>
        </w:rPr>
        <w:t xml:space="preserve">холодному водоснабжению, водоотведению, электроснабжению, </w:t>
      </w:r>
      <w:r>
        <w:rPr>
          <w:rFonts w:eastAsia="SimSun;宋体" w:cs="Times New Roman" w:ascii="Times New Roman CYR" w:hAnsi="Times New Roman CYR"/>
          <w:b w:val="false"/>
          <w:bCs/>
          <w:i w:val="false"/>
          <w:iCs/>
          <w:caps w:val="false"/>
          <w:smallCaps w:val="false"/>
          <w:color w:val="000000"/>
          <w:spacing w:val="0"/>
          <w:kern w:val="0"/>
          <w:sz w:val="24"/>
          <w:szCs w:val="24"/>
          <w:lang w:val="ru-RU" w:eastAsia="ru-RU" w:bidi="ar-SA"/>
        </w:rPr>
        <w:t xml:space="preserve">тепловой энергии </w:t>
      </w:r>
      <w:r>
        <w:rPr>
          <w:rFonts w:eastAsia="SimSun;宋体" w:cs="Times New Roman" w:ascii="Times New Roman CYR" w:hAnsi="Times New Roman CYR"/>
          <w:b w:val="false"/>
          <w:bCs w:val="false"/>
          <w:i w:val="false"/>
          <w:iCs/>
          <w:caps w:val="false"/>
          <w:smallCaps w:val="false"/>
          <w:color w:val="000000"/>
          <w:spacing w:val="0"/>
          <w:sz w:val="24"/>
          <w:szCs w:val="24"/>
          <w:lang w:val="ru-RU" w:eastAsia="zh-CN" w:bidi="ar-SA"/>
        </w:rPr>
        <w:t>в размере превышения объема указанных коммунальных ресурсов, используемых в целях содержания общего имущества в многоквартирном доме,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распределяется между всеми жилыми и нежилыми помещениями пропорционально размеру общей площади каждого жилого и нежилого помещения.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eastAsia="SimSun;宋体" w:cs="Times New Roman" w:ascii="Times New Roman CYR" w:hAnsi="Times New Roman CYR"/>
          <w:b w:val="false"/>
          <w:bCs w:val="false"/>
          <w:i w:val="false"/>
          <w:iCs/>
          <w:caps w:val="false"/>
          <w:smallCaps w:val="false"/>
          <w:color w:val="000000"/>
          <w:spacing w:val="0"/>
          <w:sz w:val="24"/>
          <w:szCs w:val="24"/>
          <w:lang w:val="ru-RU" w:eastAsia="zh-CN" w:bidi="ar-SA"/>
        </w:rPr>
        <w:t xml:space="preserve">Также, в плату за содержание жилого и нежилого помещения многоквартирного дома, пропорционально размеру общей площади каждого помещения включаются расходы на приобретение объема коммунальных ресурсов по </w:t>
      </w:r>
      <w:r>
        <w:rPr>
          <w:rFonts w:eastAsia="SimSun;宋体" w:cs="Times New Roman" w:ascii="Times New Roman CYR" w:hAnsi="Times New Roman CYR"/>
          <w:b w:val="false"/>
          <w:bCs/>
          <w:i w:val="false"/>
          <w:iCs/>
          <w:caps w:val="false"/>
          <w:smallCaps w:val="false"/>
          <w:color w:val="000000"/>
          <w:spacing w:val="0"/>
          <w:sz w:val="24"/>
          <w:szCs w:val="24"/>
          <w:lang w:val="ru-RU" w:eastAsia="ru-RU" w:bidi="ar-SA"/>
        </w:rPr>
        <w:t>холодному водоснабжению, водоотведению, электроснабжению</w:t>
      </w:r>
      <w:r>
        <w:rPr>
          <w:rFonts w:eastAsia="SimSun;宋体" w:cs="Times New Roman" w:ascii="Times New Roman CYR" w:hAnsi="Times New Roman CYR"/>
          <w:b w:val="false"/>
          <w:bCs w:val="false"/>
          <w:i w:val="false"/>
          <w:iCs/>
          <w:caps w:val="false"/>
          <w:smallCaps w:val="false"/>
          <w:color w:val="000000"/>
          <w:spacing w:val="0"/>
          <w:sz w:val="24"/>
          <w:szCs w:val="24"/>
          <w:lang w:val="ru-RU" w:eastAsia="zh-CN" w:bidi="ar-SA"/>
        </w:rPr>
        <w:t>, тепловой энергии потребляемых при содержании общего имущества в многоквартирном доме, с учетом превышения нормативов потребления указанных коммунальных ресурсов в целях содержания общего имущества в многоквартирном доме.</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4.1.4. Выполнять при эксплуатации и использовании помещения следующие требования: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а) производить переустройство и (или) перепланировку Помещения не иначе как после получения разрешения в установленном законом порядке;</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б) не производить без согласования Управляющей организации перенос внутридомовых инженерных сетей и оборудования, установленного в помещении; </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в) при проведении ремонтных работ не уменьшать размеры установленных в помещении сантехнических люков и проёмов, которые открывают доступ к инженерным коммуникациям и запорной арматуре, а также не загромождать подходы к инженерным коммуникациям и запорной арматуре;</w:t>
      </w:r>
    </w:p>
    <w:p>
      <w:pPr>
        <w:pStyle w:val="ListParagraph"/>
        <w:widowControl/>
        <w:suppressAutoHyphens w:val="true"/>
        <w:bidi w:val="0"/>
        <w:spacing w:lineRule="auto" w:line="240" w:before="120" w:after="120"/>
        <w:ind w:left="0" w:right="0" w:firstLine="850"/>
        <w:contextualSpacing/>
        <w:jc w:val="both"/>
        <w:rPr>
          <w:sz w:val="24"/>
          <w:szCs w:val="24"/>
        </w:rPr>
      </w:pPr>
      <w:r>
        <w:rPr>
          <w:rFonts w:eastAsia="NSimSun" w:cs="Times New Roman CYR" w:ascii="Times New Roman CYR" w:hAnsi="Times New Roman CYR"/>
          <w:b w:val="false"/>
          <w:bCs w:val="false"/>
          <w:color w:val="00000A"/>
          <w:kern w:val="2"/>
          <w:sz w:val="24"/>
          <w:szCs w:val="24"/>
          <w:lang w:val="ru-RU" w:eastAsia="zh-CN" w:bidi="hi-IN"/>
        </w:rPr>
        <w:t>г</w:t>
      </w:r>
      <w:r>
        <w:rPr>
          <w:rFonts w:cs="Times New Roman CYR" w:ascii="Times New Roman CYR" w:hAnsi="Times New Roman CYR"/>
          <w:b w:val="false"/>
          <w:bCs w:val="false"/>
          <w:color w:val="00000A"/>
          <w:sz w:val="24"/>
          <w:szCs w:val="24"/>
        </w:rPr>
        <w:t>) не осуществлять демонтаж индивидуальных (квартирных) приборов учета потребления коммунальных услуг без предварительного согласования с Исполнителем коммунальных услуг;</w:t>
      </w:r>
    </w:p>
    <w:p>
      <w:pPr>
        <w:pStyle w:val="ListParagraph"/>
        <w:widowControl/>
        <w:suppressAutoHyphens w:val="true"/>
        <w:bidi w:val="0"/>
        <w:spacing w:lineRule="auto" w:line="240" w:before="120" w:after="120"/>
        <w:ind w:left="0" w:right="0" w:firstLine="850"/>
        <w:contextualSpacing/>
        <w:jc w:val="both"/>
        <w:rPr>
          <w:sz w:val="24"/>
          <w:szCs w:val="24"/>
        </w:rPr>
      </w:pPr>
      <w:r>
        <w:rPr>
          <w:rFonts w:eastAsia="NSimSun" w:cs="Times New Roman CYR" w:ascii="Times New Roman CYR" w:hAnsi="Times New Roman CYR"/>
          <w:b w:val="false"/>
          <w:bCs w:val="false"/>
          <w:color w:val="00000A"/>
          <w:kern w:val="2"/>
          <w:sz w:val="24"/>
          <w:szCs w:val="24"/>
          <w:lang w:val="ru-RU" w:eastAsia="zh-CN" w:bidi="hi-IN"/>
        </w:rPr>
        <w:t>д</w:t>
      </w:r>
      <w:r>
        <w:rPr>
          <w:rFonts w:cs="Times New Roman CYR" w:ascii="Times New Roman CYR" w:hAnsi="Times New Roman CYR"/>
          <w:b w:val="false"/>
          <w:bCs w:val="false"/>
          <w:color w:val="00000A"/>
          <w:sz w:val="24"/>
          <w:szCs w:val="24"/>
        </w:rPr>
        <w:t xml:space="preserve">) 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 а также не устанавливать в помещении дополнительные секции приборов отопления либо приборы отопления, превышающие по теплоотдаче проектные; </w:t>
      </w:r>
    </w:p>
    <w:p>
      <w:pPr>
        <w:pStyle w:val="ListParagraph"/>
        <w:widowControl/>
        <w:suppressAutoHyphens w:val="true"/>
        <w:bidi w:val="0"/>
        <w:spacing w:lineRule="auto" w:line="240" w:before="120" w:after="120"/>
        <w:ind w:left="0" w:right="0" w:firstLine="850"/>
        <w:contextualSpacing/>
        <w:jc w:val="both"/>
        <w:rPr>
          <w:sz w:val="24"/>
          <w:szCs w:val="24"/>
        </w:rPr>
      </w:pPr>
      <w:r>
        <w:rPr>
          <w:rFonts w:eastAsia="NSimSun" w:cs="Times New Roman CYR" w:ascii="Times New Roman CYR" w:hAnsi="Times New Roman CYR"/>
          <w:b w:val="false"/>
          <w:bCs w:val="false"/>
          <w:color w:val="00000A"/>
          <w:kern w:val="2"/>
          <w:sz w:val="24"/>
          <w:szCs w:val="24"/>
          <w:lang w:val="ru-RU" w:eastAsia="zh-CN" w:bidi="hi-IN"/>
        </w:rPr>
        <w:t>е</w:t>
      </w:r>
      <w:r>
        <w:rPr>
          <w:rFonts w:cs="Times New Roman CYR" w:ascii="Times New Roman CYR" w:hAnsi="Times New Roman CYR"/>
          <w:b w:val="false"/>
          <w:bCs w:val="false"/>
          <w:color w:val="00000A"/>
          <w:sz w:val="24"/>
          <w:szCs w:val="24"/>
        </w:rPr>
        <w:t>) не использовать теплоноситель из систем и приборов отопления на бытовые нужды и/или для установки отапливаемых полов;</w:t>
      </w:r>
    </w:p>
    <w:p>
      <w:pPr>
        <w:pStyle w:val="ListParagraph"/>
        <w:widowControl/>
        <w:suppressAutoHyphens w:val="true"/>
        <w:bidi w:val="0"/>
        <w:spacing w:lineRule="auto" w:line="240" w:before="120" w:after="120"/>
        <w:ind w:left="0" w:right="0" w:firstLine="850"/>
        <w:contextualSpacing/>
        <w:jc w:val="both"/>
        <w:rPr>
          <w:sz w:val="24"/>
          <w:szCs w:val="24"/>
        </w:rPr>
      </w:pPr>
      <w:r>
        <w:rPr>
          <w:rFonts w:eastAsia="NSimSun" w:cs="Times New Roman CYR" w:ascii="Times New Roman CYR" w:hAnsi="Times New Roman CYR"/>
          <w:b w:val="false"/>
          <w:bCs w:val="false"/>
          <w:color w:val="00000A"/>
          <w:kern w:val="2"/>
          <w:sz w:val="24"/>
          <w:szCs w:val="24"/>
          <w:lang w:val="ru-RU" w:eastAsia="zh-CN" w:bidi="hi-IN"/>
        </w:rPr>
        <w:t>ж</w:t>
      </w:r>
      <w:r>
        <w:rPr>
          <w:rFonts w:cs="Times New Roman CYR" w:ascii="Times New Roman CYR" w:hAnsi="Times New Roman CYR"/>
          <w:b w:val="false"/>
          <w:bCs w:val="false"/>
          <w:color w:val="00000A"/>
          <w:sz w:val="24"/>
          <w:szCs w:val="24"/>
        </w:rPr>
        <w:t xml:space="preserve">) не допускать выполнение в помещении ремонтных работ, способных повлечь причинение ущерба Помещению, Помещениям иных собственников либо общему имуществу многоквартирного дома; </w:t>
      </w:r>
    </w:p>
    <w:p>
      <w:pPr>
        <w:pStyle w:val="ListParagraph"/>
        <w:widowControl/>
        <w:suppressAutoHyphens w:val="true"/>
        <w:bidi w:val="0"/>
        <w:spacing w:lineRule="auto" w:line="240" w:before="120" w:after="120"/>
        <w:ind w:left="0" w:right="0" w:firstLine="850"/>
        <w:contextualSpacing/>
        <w:jc w:val="both"/>
        <w:rPr>
          <w:sz w:val="24"/>
          <w:szCs w:val="24"/>
        </w:rPr>
      </w:pPr>
      <w:r>
        <w:rPr>
          <w:rFonts w:eastAsia="NSimSun" w:cs="Times New Roman CYR" w:ascii="Times New Roman CYR" w:hAnsi="Times New Roman CYR"/>
          <w:b w:val="false"/>
          <w:bCs w:val="false"/>
          <w:color w:val="00000A"/>
          <w:kern w:val="2"/>
          <w:sz w:val="24"/>
          <w:szCs w:val="24"/>
          <w:lang w:val="ru-RU" w:eastAsia="zh-CN" w:bidi="hi-IN"/>
        </w:rPr>
        <w:t>з</w:t>
      </w:r>
      <w:r>
        <w:rPr>
          <w:rFonts w:cs="Times New Roman CYR" w:ascii="Times New Roman CYR" w:hAnsi="Times New Roman CYR"/>
          <w:b w:val="false"/>
          <w:bCs w:val="false"/>
          <w:color w:val="00000A"/>
          <w:sz w:val="24"/>
          <w:szCs w:val="24"/>
        </w:rPr>
        <w:t>) за свой счет привести в прежнее состояние самовольно переустроенное (перепланированное) помещение;</w:t>
      </w:r>
    </w:p>
    <w:p>
      <w:pPr>
        <w:pStyle w:val="ListParagraph"/>
        <w:widowControl/>
        <w:suppressAutoHyphens w:val="true"/>
        <w:bidi w:val="0"/>
        <w:spacing w:lineRule="auto" w:line="240" w:before="120" w:after="120"/>
        <w:ind w:left="0" w:right="0" w:firstLine="850"/>
        <w:contextualSpacing/>
        <w:jc w:val="both"/>
        <w:rPr>
          <w:sz w:val="24"/>
          <w:szCs w:val="24"/>
        </w:rPr>
      </w:pPr>
      <w:r>
        <w:rPr>
          <w:rFonts w:eastAsia="NSimSun" w:cs="Times New Roman CYR" w:ascii="Times New Roman CYR" w:hAnsi="Times New Roman CYR"/>
          <w:b w:val="false"/>
          <w:bCs w:val="false"/>
          <w:color w:val="00000A"/>
          <w:kern w:val="2"/>
          <w:sz w:val="24"/>
          <w:szCs w:val="24"/>
          <w:lang w:val="ru-RU" w:eastAsia="zh-CN" w:bidi="hi-IN"/>
        </w:rPr>
        <w:t>и</w:t>
      </w:r>
      <w:r>
        <w:rPr>
          <w:rFonts w:cs="Times New Roman CYR" w:ascii="Times New Roman CYR" w:hAnsi="Times New Roman CYR"/>
          <w:b w:val="false"/>
          <w:bCs w:val="false"/>
          <w:color w:val="00000A"/>
          <w:sz w:val="24"/>
          <w:szCs w:val="24"/>
        </w:rPr>
        <w:t xml:space="preserve">) не загромождать своим имуществом, строительными материалами и (или) отходами пути эвакуации и помещения общего имущества многоквартирного дома; </w:t>
      </w:r>
    </w:p>
    <w:p>
      <w:pPr>
        <w:pStyle w:val="ListParagraph"/>
        <w:widowControl/>
        <w:suppressAutoHyphens w:val="true"/>
        <w:bidi w:val="0"/>
        <w:spacing w:lineRule="auto" w:line="240" w:before="120" w:after="120"/>
        <w:ind w:left="0" w:right="0" w:firstLine="850"/>
        <w:contextualSpacing/>
        <w:jc w:val="both"/>
        <w:rPr>
          <w:sz w:val="24"/>
          <w:szCs w:val="24"/>
        </w:rPr>
      </w:pPr>
      <w:r>
        <w:rPr>
          <w:rFonts w:eastAsia="NSimSun" w:cs="Times New Roman CYR" w:ascii="Times New Roman CYR" w:hAnsi="Times New Roman CYR"/>
          <w:b w:val="false"/>
          <w:bCs w:val="false"/>
          <w:color w:val="00000A"/>
          <w:kern w:val="2"/>
          <w:sz w:val="24"/>
          <w:szCs w:val="24"/>
          <w:lang w:val="ru-RU" w:eastAsia="zh-CN" w:bidi="hi-IN"/>
        </w:rPr>
        <w:t>к</w:t>
      </w:r>
      <w:r>
        <w:rPr>
          <w:rFonts w:cs="Times New Roman CYR" w:ascii="Times New Roman CYR" w:hAnsi="Times New Roman CYR"/>
          <w:b w:val="false"/>
          <w:bCs w:val="false"/>
          <w:color w:val="00000A"/>
          <w:sz w:val="24"/>
          <w:szCs w:val="24"/>
        </w:rPr>
        <w:t>) не создавать повышенного шума в помещениях и местах общего пользования;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eastAsia="NSimSun" w:cs="Times New Roman CYR" w:ascii="Times New Roman CYR" w:hAnsi="Times New Roman CYR"/>
          <w:b w:val="false"/>
          <w:bCs w:val="false"/>
          <w:color w:val="00000A"/>
          <w:kern w:val="2"/>
          <w:sz w:val="24"/>
          <w:szCs w:val="24"/>
          <w:lang w:val="ru-RU" w:eastAsia="zh-CN" w:bidi="hi-IN"/>
        </w:rPr>
        <w:t>л</w:t>
      </w:r>
      <w:r>
        <w:rPr>
          <w:rFonts w:cs="Times New Roman CYR" w:ascii="Times New Roman CYR" w:hAnsi="Times New Roman CYR"/>
          <w:b w:val="false"/>
          <w:bCs w:val="false"/>
          <w:color w:val="00000A"/>
          <w:sz w:val="24"/>
          <w:szCs w:val="24"/>
        </w:rPr>
        <w:t>) не производить без согласования с Управляющей организацией и другими согласующими органами в установленном законодательством порядке установку на фасадах домов кондиционеров, сплитсистем, рекламы, вывесок, и прочего оборудования, способного изменить архитектурный облик многоквартирного дома, а также не вносить изменения в конструктивные элементы и многоквартирного дома.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4.1.5. При проведении в помещении ремонтных работ за собственный счет осуществлять вывоз строительного и крупногабаритного мусора. В случае хранения строительного мусора в местах общего пользования Управляющая организация без согласования с Собственником вывозит строительный мусор с территории многоквартирного дома с включением стоимости вывоза и утилизации строительного мусора в виде отдельной строки платежного документа, выставляемой Собственнику в стоимость таких услуг.</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4.1.6. Не производить переоборудование и перепланировку общего имущества Собственников помещений многоквартирного дома.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4.1.7. Содержать в чистоте и порядке общее имущество многоквартирного дома. Бережно относиться к общему имуществу Многоквартирного дома. При обнаружении неисправностей в общем имуществе многоквартирного дома немедленно сообщать о них в диспетчерскую службу Управляющей организации.</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4.1.8. Предоставлять сведения Управляющей организации в течение 20 (двадцати) календарных дней с даты наступления любого из нижеуказанных событий:</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а) о заключении договоров найма (аренды) помещения;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б) о смене нанимателя или арендатора помещения, об отчуждении помещения (с предоставлением копии свидетельства о регистрации нового собственника);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в) о постоянно (временно) зарегистрированных в помещении лицах;</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г) о смене адреса фактической регистрации Собственника помещения;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д) о смене контактных данных, позволяющих сотрудникам Управляющей организации связаться с Собственником;</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е) о смене статуса принадлежащего помещения при переводе из жилого в нежилое и наоборот.</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4.1.9. Сообщать Управляющей организации о выявленных неисправностях внутридомовых инженерных систем и оборудования, несущих конструкций и иных элементов помещения Собственника, а также общего имущества многоквартирного дома.</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 xml:space="preserve">4.1.10. Ежемесячно, до </w:t>
      </w:r>
      <w:r>
        <w:rPr>
          <w:rFonts w:eastAsia="Calibri" w:cs="Times New Roman CYR" w:ascii="Times New Roman CYR" w:hAnsi="Times New Roman CYR"/>
          <w:b w:val="false"/>
          <w:bCs w:val="false"/>
          <w:color w:val="00000A"/>
          <w:kern w:val="0"/>
          <w:sz w:val="24"/>
          <w:szCs w:val="24"/>
          <w:lang w:val="ru-RU" w:eastAsia="en-US" w:bidi="ar-SA"/>
        </w:rPr>
        <w:t xml:space="preserve">23 </w:t>
      </w:r>
      <w:r>
        <w:rPr>
          <w:rFonts w:cs="Times New Roman CYR" w:ascii="Times New Roman CYR" w:hAnsi="Times New Roman CYR"/>
          <w:b w:val="false"/>
          <w:bCs w:val="false"/>
          <w:color w:val="00000A"/>
          <w:sz w:val="24"/>
          <w:szCs w:val="24"/>
        </w:rPr>
        <w:t>(</w:t>
      </w:r>
      <w:r>
        <w:rPr>
          <w:rFonts w:eastAsia="Calibri" w:cs="Times New Roman CYR" w:ascii="Times New Roman CYR" w:hAnsi="Times New Roman CYR"/>
          <w:b w:val="false"/>
          <w:bCs w:val="false"/>
          <w:color w:val="00000A"/>
          <w:kern w:val="0"/>
          <w:sz w:val="24"/>
          <w:szCs w:val="24"/>
          <w:lang w:val="ru-RU" w:eastAsia="en-US" w:bidi="ar-SA"/>
        </w:rPr>
        <w:t>двадцать третьего</w:t>
      </w:r>
      <w:r>
        <w:rPr>
          <w:rFonts w:cs="Times New Roman CYR" w:ascii="Times New Roman CYR" w:hAnsi="Times New Roman CYR"/>
          <w:b w:val="false"/>
          <w:bCs w:val="false"/>
          <w:color w:val="00000A"/>
          <w:sz w:val="24"/>
          <w:szCs w:val="24"/>
        </w:rPr>
        <w:t>) числа, предоставлять Управляющей организации показания индивидуальных приборов учета за отчетный месяц.</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4.1.11. 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w:t>
      </w:r>
    </w:p>
    <w:p>
      <w:pPr>
        <w:pStyle w:val="ListParagraph"/>
        <w:widowControl/>
        <w:suppressAutoHyphens w:val="true"/>
        <w:bidi w:val="0"/>
        <w:spacing w:lineRule="auto" w:line="240" w:before="0" w:after="0"/>
        <w:ind w:left="0" w:right="0" w:firstLine="850"/>
        <w:contextualSpacing/>
        <w:jc w:val="both"/>
        <w:rPr>
          <w:sz w:val="24"/>
          <w:szCs w:val="24"/>
        </w:rPr>
      </w:pPr>
      <w:r>
        <w:rPr>
          <w:rFonts w:cs="Times New Roman CYR" w:ascii="Times New Roman CYR" w:hAnsi="Times New Roman CYR"/>
          <w:b w:val="false"/>
          <w:bCs w:val="false"/>
          <w:color w:val="00000A"/>
          <w:sz w:val="24"/>
          <w:szCs w:val="24"/>
          <w:highlight w:val="white"/>
        </w:rPr>
        <w:t>4.1.12. Обеспечивать беспрепятственный доступ представителей Управляющей организации к общему имуществу собственников помещений многоквартирного дома (в том числе расположенному внутри жилых/нежилых помещений) в любое время суток в случае возникновения аварийных ситуаций. Также предоставлять доступ в жилое (нежилое) помещение для проведения комиссионных обследований, выполнения плановых работ по содержанию общего имущества собственников</w:t>
      </w:r>
      <w:r>
        <w:rPr>
          <w:rFonts w:eastAsia="Calibri" w:cs="Times New Roman CYR" w:ascii="Times New Roman CYR" w:hAnsi="Times New Roman CYR"/>
          <w:b w:val="false"/>
          <w:bCs w:val="false"/>
          <w:color w:val="00000A"/>
          <w:kern w:val="0"/>
          <w:sz w:val="24"/>
          <w:szCs w:val="24"/>
          <w:highlight w:val="white"/>
          <w:lang w:val="ru-RU" w:eastAsia="en-US" w:bidi="ar-SA"/>
        </w:rPr>
        <w:t xml:space="preserve"> помещений многоквартирного дома</w:t>
      </w:r>
      <w:r>
        <w:rPr>
          <w:rFonts w:cs="Times New Roman CYR" w:ascii="Times New Roman CYR" w:hAnsi="Times New Roman CYR"/>
          <w:b w:val="false"/>
          <w:bCs w:val="false"/>
          <w:color w:val="00000A"/>
          <w:sz w:val="24"/>
          <w:szCs w:val="24"/>
          <w:highlight w:val="white"/>
        </w:rPr>
        <w:t xml:space="preserve">, составления актов, снятия контрольных показаний </w:t>
      </w:r>
      <w:r>
        <w:rPr>
          <w:rFonts w:eastAsia="Calibri" w:cs="Times New Roman CYR" w:ascii="Times New Roman CYR" w:hAnsi="Times New Roman CYR"/>
          <w:b w:val="false"/>
          <w:bCs w:val="false"/>
          <w:color w:val="00000A"/>
          <w:kern w:val="0"/>
          <w:sz w:val="24"/>
          <w:szCs w:val="24"/>
          <w:highlight w:val="white"/>
          <w:lang w:val="ru-RU" w:eastAsia="en-US" w:bidi="ar-SA"/>
        </w:rPr>
        <w:t>индивидуальных приборов учета</w:t>
      </w:r>
      <w:r>
        <w:rPr>
          <w:rFonts w:cs="Times New Roman CYR" w:ascii="Times New Roman CYR" w:hAnsi="Times New Roman CYR"/>
          <w:b w:val="false"/>
          <w:bCs w:val="false"/>
          <w:color w:val="00000A"/>
          <w:sz w:val="24"/>
          <w:szCs w:val="24"/>
          <w:highlight w:val="white"/>
        </w:rPr>
        <w:t>, выдачи уведомлений об устранении неисп</w:t>
      </w:r>
      <w:r>
        <w:rPr>
          <w:rFonts w:eastAsia="NSimSun" w:cs="Times New Roman CYR" w:ascii="Times New Roman CYR" w:hAnsi="Times New Roman CYR"/>
          <w:b w:val="false"/>
          <w:bCs w:val="false"/>
          <w:color w:val="00000A"/>
          <w:kern w:val="2"/>
          <w:sz w:val="24"/>
          <w:szCs w:val="24"/>
          <w:highlight w:val="white"/>
          <w:lang w:val="ru-RU" w:eastAsia="zh-CN" w:bidi="hi-IN"/>
        </w:rPr>
        <w:t>равностей, а также в иных случаях, предусмотренных нормами действующего законодательства.</w:t>
      </w:r>
    </w:p>
    <w:p>
      <w:pPr>
        <w:pStyle w:val="ListParagraph"/>
        <w:widowControl/>
        <w:suppressAutoHyphens w:val="true"/>
        <w:bidi w:val="0"/>
        <w:spacing w:lineRule="auto" w:line="240" w:before="0" w:after="0"/>
        <w:ind w:left="0" w:right="0" w:firstLine="850"/>
        <w:contextualSpacing/>
        <w:jc w:val="both"/>
        <w:rPr/>
      </w:pPr>
      <w:r>
        <w:rPr>
          <w:rFonts w:eastAsia="NSimSun" w:cs="Times New Roman CYR" w:ascii="Times New Roman CYR" w:hAnsi="Times New Roman CYR"/>
          <w:b w:val="false"/>
          <w:bCs w:val="false"/>
          <w:i w:val="false"/>
          <w:iCs/>
          <w:caps w:val="false"/>
          <w:smallCaps w:val="false"/>
          <w:color w:val="00000A"/>
          <w:spacing w:val="0"/>
          <w:kern w:val="2"/>
          <w:sz w:val="24"/>
          <w:szCs w:val="24"/>
          <w:highlight w:val="white"/>
          <w:lang w:val="ru-RU" w:eastAsia="zh-CN" w:bidi="hi-IN"/>
        </w:rPr>
        <w:t>4.1.13. Возместить Управляющей организации стоимость понесенных расходов, изложенных в п.п. 3.2.15, 3.2.16.</w:t>
      </w:r>
    </w:p>
    <w:p>
      <w:pPr>
        <w:pStyle w:val="Normal"/>
        <w:spacing w:lineRule="auto" w:line="240" w:before="0" w:after="0"/>
        <w:jc w:val="both"/>
        <w:rPr/>
      </w:pPr>
      <w:r>
        <w:rPr>
          <w:rFonts w:cs="Calibri"/>
          <w:sz w:val="24"/>
          <w:szCs w:val="24"/>
        </w:rPr>
        <w:tab/>
        <w:t>4.1.14. Заблаговременно информировать управляющую организацию о проведении общих собраний собственников помещений по вопросам  управления МКД и содержания общего имущества.</w:t>
      </w:r>
    </w:p>
    <w:p>
      <w:pPr>
        <w:pStyle w:val="Normal"/>
        <w:spacing w:lineRule="auto" w:line="240" w:before="0" w:after="0"/>
        <w:jc w:val="both"/>
        <w:rPr/>
      </w:pPr>
      <w:r>
        <w:rPr>
          <w:rFonts w:cs="Calibri"/>
          <w:sz w:val="24"/>
          <w:szCs w:val="24"/>
        </w:rPr>
        <w:tab/>
        <w:t>4.1.15. Своевременно направлять в управляющую организацию протоколы общих собраний собственников помещений МКД.</w:t>
      </w:r>
    </w:p>
    <w:p>
      <w:pPr>
        <w:pStyle w:val="Normal"/>
        <w:spacing w:lineRule="auto" w:line="240" w:before="0" w:after="0"/>
        <w:jc w:val="both"/>
        <w:rPr/>
      </w:pPr>
      <w:r>
        <w:rPr>
          <w:rFonts w:eastAsia="NSimSun" w:cs="Calibri" w:ascii="Times New Roman CYR" w:hAnsi="Times New Roman CYR"/>
          <w:b w:val="false"/>
          <w:bCs w:val="false"/>
          <w:i w:val="false"/>
          <w:iCs/>
          <w:caps w:val="false"/>
          <w:smallCaps w:val="false"/>
          <w:color w:val="00000A"/>
          <w:spacing w:val="0"/>
          <w:kern w:val="2"/>
          <w:sz w:val="24"/>
          <w:szCs w:val="24"/>
          <w:highlight w:val="white"/>
          <w:lang w:val="ru-RU" w:eastAsia="zh-CN" w:bidi="hi-IN"/>
        </w:rPr>
        <w:tab/>
        <w:t>4.1.16.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pPr>
        <w:pStyle w:val="ListParagraph"/>
        <w:widowControl/>
        <w:suppressAutoHyphens w:val="true"/>
        <w:bidi w:val="0"/>
        <w:spacing w:lineRule="auto" w:line="240" w:before="0" w:after="0"/>
        <w:ind w:left="0" w:right="0" w:firstLine="850"/>
        <w:contextualSpacing/>
        <w:jc w:val="both"/>
        <w:rPr>
          <w:rFonts w:ascii="Times New Roman CYR" w:hAnsi="Times New Roman CYR" w:eastAsia="NSimSun" w:cs="Times New Roman CYR"/>
          <w:b w:val="false"/>
          <w:b w:val="false"/>
          <w:bCs w:val="false"/>
          <w:i w:val="false"/>
          <w:i w:val="false"/>
          <w:iCs/>
          <w:caps w:val="false"/>
          <w:smallCaps w:val="false"/>
          <w:color w:val="00000A"/>
          <w:spacing w:val="0"/>
          <w:kern w:val="2"/>
          <w:sz w:val="24"/>
          <w:szCs w:val="24"/>
          <w:highlight w:val="white"/>
          <w:lang w:val="ru-RU" w:eastAsia="zh-CN" w:bidi="hi-IN"/>
        </w:rPr>
      </w:pPr>
      <w:r>
        <w:rPr>
          <w:rFonts w:eastAsia="NSimSun" w:cs="Times New Roman CYR" w:ascii="Times New Roman CYR" w:hAnsi="Times New Roman CYR"/>
          <w:b w:val="false"/>
          <w:bCs w:val="false"/>
          <w:i w:val="false"/>
          <w:iCs/>
          <w:caps w:val="false"/>
          <w:smallCaps w:val="false"/>
          <w:color w:val="00000A"/>
          <w:spacing w:val="0"/>
          <w:kern w:val="2"/>
          <w:sz w:val="24"/>
          <w:szCs w:val="24"/>
          <w:highlight w:val="white"/>
          <w:lang w:val="ru-RU" w:eastAsia="zh-CN" w:bidi="hi-IN"/>
        </w:rPr>
        <w:t>4.1.17. Собственники нежилых (жилых) помещений в зимнее время обязаны обеспечить безопасность конструкций, выступающих за границы карнизного свеса, произвести установку защитных экранов, настилов, навесов для предупреждения повреждения конструкций при сбрасывании снега, наледи, сбивании сосулек с кровли дома. По мере накопления снега и наледи на козырьках входных групп, балконов производить их очистку от снега и наледи, соблюдая технику безопасности по отношении к третьим лицам.</w:t>
      </w:r>
    </w:p>
    <w:p>
      <w:pPr>
        <w:pStyle w:val="ListParagraph"/>
        <w:widowControl/>
        <w:suppressAutoHyphens w:val="true"/>
        <w:bidi w:val="0"/>
        <w:spacing w:lineRule="auto" w:line="240" w:before="120" w:after="120"/>
        <w:ind w:left="0" w:right="0" w:firstLine="850"/>
        <w:contextualSpacing/>
        <w:jc w:val="both"/>
        <w:rPr>
          <w:rFonts w:ascii="Times New Roman CYR" w:hAnsi="Times New Roman CYR" w:eastAsia="NSimSun" w:cs="Times New Roman CYR"/>
          <w:b w:val="false"/>
          <w:b w:val="false"/>
          <w:bCs w:val="false"/>
          <w:i w:val="false"/>
          <w:i w:val="false"/>
          <w:iCs/>
          <w:caps w:val="false"/>
          <w:smallCaps w:val="false"/>
          <w:color w:val="00000A"/>
          <w:spacing w:val="0"/>
          <w:kern w:val="2"/>
          <w:sz w:val="24"/>
          <w:szCs w:val="24"/>
          <w:highlight w:val="white"/>
          <w:lang w:val="ru-RU" w:eastAsia="zh-CN" w:bidi="hi-IN"/>
        </w:rPr>
      </w:pPr>
      <w:r>
        <w:rPr>
          <w:rFonts w:eastAsia="NSimSun" w:cs="Times New Roman CYR" w:ascii="Times New Roman CYR" w:hAnsi="Times New Roman CYR"/>
          <w:b w:val="false"/>
          <w:bCs w:val="false"/>
          <w:i w:val="false"/>
          <w:iCs/>
          <w:caps w:val="false"/>
          <w:smallCaps w:val="false"/>
          <w:color w:val="00000A"/>
          <w:spacing w:val="0"/>
          <w:kern w:val="2"/>
          <w:sz w:val="24"/>
          <w:szCs w:val="24"/>
          <w:highlight w:val="white"/>
          <w:lang w:val="ru-RU" w:eastAsia="zh-CN" w:bidi="hi-IN"/>
        </w:rPr>
        <w:t>При эксплуатации  нежилых помещений хранить материальные ценности на полках или подтоварниках, на расстоянии не ниже 30 см. от пола, 50 см. от электроламп, 1 м. От отопительных приборов. Не допускается хранение материальных ценностей на полу, вблизи труб водопровода, канализации, отопления. В случае неисполнения указанных условий Управляющая организация ответственности за возникший ущерб не несет.</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highlight w:val="white"/>
        </w:rPr>
        <w:t>4.2. Собственник имеет право:</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highlight w:val="white"/>
        </w:rPr>
        <w:t>4.2.1. 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highlight w:val="white"/>
        </w:rPr>
        <w:t>4.2.2. Требовать изменения размера платы за содержание и ремонт помещения и общего имущества многоквартирного дома в случае оказания услуг и выполнения работ ненадлежащего качества</w:t>
      </w:r>
      <w:r>
        <w:rPr>
          <w:rFonts w:cs="Times New Roman CYR" w:ascii="Times New Roman CYR" w:hAnsi="Times New Roman CYR"/>
          <w:b w:val="false"/>
          <w:bCs w:val="false"/>
          <w:color w:val="00000A"/>
          <w:sz w:val="24"/>
          <w:szCs w:val="24"/>
        </w:rPr>
        <w:t xml:space="preserve"> в порядке, установленном действующим законодательством.</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4.2.3. Требовать от Управляющей организации возмещения документально подтвержденных убытков,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4.2.4. 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4.2.5. 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highlight w:val="white"/>
        </w:rPr>
        <w:t>4.2.6. Производить оплату услуг и работ по настоящему Договору авансом за несколько месяцев вперед.</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highlight w:val="white"/>
        </w:rPr>
        <w:t>4.2.7. Собственник помещения дает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Ресурсоснабжающим организациям, являющимся исполнителями коммунальных услуг на основании прямых договоров с потребителями, а также в случаях, предусмотренных действующим законодательством.</w:t>
      </w:r>
    </w:p>
    <w:p>
      <w:pPr>
        <w:pStyle w:val="ListParagraph"/>
        <w:widowControl/>
        <w:suppressAutoHyphens w:val="true"/>
        <w:bidi w:val="0"/>
        <w:spacing w:lineRule="auto" w:line="240" w:before="120" w:after="120"/>
        <w:ind w:left="0" w:right="0" w:firstLine="850"/>
        <w:contextualSpacing/>
        <w:jc w:val="both"/>
        <w:rPr>
          <w:rFonts w:ascii="Times New Roman" w:hAnsi="Times New Roman" w:cs="Times New Roman CYR"/>
          <w:b w:val="false"/>
          <w:b w:val="false"/>
          <w:bCs w:val="false"/>
          <w:color w:val="00000A"/>
          <w:sz w:val="26"/>
          <w:szCs w:val="26"/>
          <w:highlight w:val="white"/>
        </w:rPr>
      </w:pPr>
      <w:r>
        <w:rPr>
          <w:rFonts w:cs="Times New Roman CYR" w:ascii="Times New Roman" w:hAnsi="Times New Roman"/>
          <w:b w:val="false"/>
          <w:bCs w:val="false"/>
          <w:color w:val="00000A"/>
          <w:sz w:val="26"/>
          <w:szCs w:val="26"/>
          <w:highlight w:val="white"/>
        </w:rPr>
      </w:r>
    </w:p>
    <w:p>
      <w:pPr>
        <w:pStyle w:val="ListParagraph"/>
        <w:widowControl/>
        <w:suppressAutoHyphens w:val="true"/>
        <w:bidi w:val="0"/>
        <w:spacing w:lineRule="auto" w:line="240" w:before="120" w:after="120"/>
        <w:ind w:left="0" w:right="0" w:firstLine="850"/>
        <w:contextualSpacing/>
        <w:jc w:val="center"/>
        <w:rPr/>
      </w:pPr>
      <w:r>
        <w:rPr>
          <w:rFonts w:cs="Times New Roman CYR" w:ascii="Times New Roman CYR" w:hAnsi="Times New Roman CYR"/>
          <w:b/>
          <w:bCs/>
          <w:color w:val="00000A"/>
          <w:sz w:val="24"/>
          <w:szCs w:val="24"/>
        </w:rPr>
        <w:t>5. Цена Договора. Размер платы по договору, порядок его определения. Порядок внесения платы по договору.</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5.1. Цена Договора устанавливается в размере:</w:t>
      </w:r>
    </w:p>
    <w:p>
      <w:pPr>
        <w:pStyle w:val="ListParagraph"/>
        <w:widowControl/>
        <w:suppressAutoHyphens w:val="true"/>
        <w:bidi w:val="0"/>
        <w:spacing w:lineRule="auto" w:line="240" w:before="120" w:after="120"/>
        <w:ind w:left="0" w:right="0" w:firstLine="850"/>
        <w:contextualSpacing/>
        <w:jc w:val="both"/>
        <w:rPr/>
      </w:pPr>
      <w:r>
        <w:rPr>
          <w:rFonts w:cs="Times New Roman" w:ascii="Times New Roman" w:hAnsi="Times New Roman"/>
          <w:b w:val="false"/>
          <w:bCs w:val="false"/>
          <w:color w:val="000000"/>
          <w:sz w:val="24"/>
          <w:szCs w:val="24"/>
        </w:rPr>
        <w:t xml:space="preserve">- </w:t>
      </w:r>
      <w:r>
        <w:rPr>
          <w:rFonts w:cs="Times New Roman CYR" w:ascii="Times New Roman" w:hAnsi="Times New Roman"/>
          <w:b w:val="false"/>
          <w:bCs w:val="false"/>
          <w:color w:val="000000"/>
          <w:sz w:val="24"/>
          <w:szCs w:val="24"/>
        </w:rPr>
        <w:t xml:space="preserve">платы за содержание жилого/нежилого помещения, включающей в себя работы и услуги по управлению многоквартирным домом, содержанию и ремонту общего имущества, содержанию и ремонту внутридомового газового оборудования (при наличии), </w:t>
      </w:r>
      <w:r>
        <w:rPr>
          <w:rFonts w:ascii="Times New Roman" w:hAnsi="Times New Roman"/>
          <w:b w:val="false"/>
          <w:color w:val="000000"/>
          <w:sz w:val="24"/>
          <w:szCs w:val="24"/>
        </w:rPr>
        <w:t xml:space="preserve">обоснованные расходы на истребование задолженности по оплате жилых/нежилых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жилые/нежилые помещения и коммунальные услуги, выставление платежных документов на оплату за содержание и ремонт жилых/нежилых помещений многоквартирного дома и коммунальных </w:t>
      </w:r>
      <w:r>
        <w:rPr>
          <w:rFonts w:eastAsia="Calibri" w:cs="" w:ascii="Times New Roman" w:hAnsi="Times New Roman"/>
          <w:b w:val="false"/>
          <w:color w:val="000000"/>
          <w:kern w:val="0"/>
          <w:sz w:val="24"/>
          <w:szCs w:val="24"/>
          <w:lang w:val="ru-RU" w:eastAsia="en-US" w:bidi="ar-SA"/>
        </w:rPr>
        <w:t>ресурсов при содержании общего имущества собственников помещений многоквартирного дома</w:t>
      </w:r>
      <w:r>
        <w:rPr>
          <w:rFonts w:cs="Times New Roman CYR" w:ascii="Times New Roman CYR" w:hAnsi="Times New Roman CYR"/>
          <w:b w:val="false"/>
          <w:bCs w:val="false"/>
          <w:color w:val="00000A"/>
          <w:sz w:val="24"/>
          <w:szCs w:val="24"/>
        </w:rPr>
        <w:t>, определяемой в порядке, указанном в п. 5.2. настоящего Договора;</w:t>
      </w:r>
    </w:p>
    <w:p>
      <w:pPr>
        <w:pStyle w:val="ListParagraph"/>
        <w:widowControl/>
        <w:suppressAutoHyphens w:val="true"/>
        <w:bidi w:val="0"/>
        <w:spacing w:lineRule="auto" w:line="240" w:before="120" w:after="120"/>
        <w:ind w:left="0" w:right="0" w:firstLine="850"/>
        <w:contextualSpacing/>
        <w:jc w:val="both"/>
        <w:rPr/>
      </w:pPr>
      <w:r>
        <w:rPr>
          <w:rFonts w:cs="Times New Roman" w:ascii="Times New Roman" w:hAnsi="Times New Roman"/>
          <w:b w:val="false"/>
          <w:bCs w:val="false"/>
          <w:color w:val="00000A"/>
          <w:sz w:val="24"/>
          <w:szCs w:val="24"/>
        </w:rPr>
        <w:t>- с</w:t>
      </w:r>
      <w:r>
        <w:rPr>
          <w:rFonts w:cs="Times New Roman CYR" w:ascii="Times New Roman CYR" w:hAnsi="Times New Roman CYR"/>
          <w:b w:val="false"/>
          <w:bCs w:val="false"/>
          <w:color w:val="00000A"/>
          <w:sz w:val="24"/>
          <w:szCs w:val="24"/>
        </w:rPr>
        <w:t>тоимости коммунальных ресурсов, потребляемых при содержании общего имущества в многоквартирном доме услуг и работ, которая определяется в порядке, установленном действующим законодательством.</w:t>
      </w:r>
    </w:p>
    <w:p>
      <w:pPr>
        <w:pStyle w:val="ListParagraph"/>
        <w:widowControl/>
        <w:suppressAutoHyphens w:val="true"/>
        <w:bidi w:val="0"/>
        <w:spacing w:lineRule="auto" w:line="240" w:before="120" w:after="120"/>
        <w:ind w:left="0" w:right="0" w:firstLine="850"/>
        <w:contextualSpacing/>
        <w:jc w:val="both"/>
        <w:rPr/>
      </w:pPr>
      <w:r>
        <w:rPr>
          <w:rFonts w:eastAsia="NSimSun" w:cs="Times New Roman CYR" w:ascii="Times New Roman CYR" w:hAnsi="Times New Roman CYR"/>
          <w:b w:val="false"/>
          <w:bCs w:val="false"/>
          <w:color w:val="00000A"/>
          <w:kern w:val="2"/>
          <w:sz w:val="24"/>
          <w:szCs w:val="24"/>
          <w:lang w:val="ru-RU" w:eastAsia="zh-CN" w:bidi="hi-IN"/>
        </w:rPr>
        <w:t xml:space="preserve">5.2. Размер платы за содержание и ремонт жилого помещения устанавливается для собственников/нанимателей жилых помещений, собственников нежилых помещений в каждом году действия Договора согласно планово-договорной стоимости работ и услуг в соответствующем году действия договора, в расчете на 1 кв.м. общей площади с учетом предложений управляющей организации. </w:t>
      </w:r>
    </w:p>
    <w:p>
      <w:pPr>
        <w:pStyle w:val="ListParagraph"/>
        <w:widowControl/>
        <w:suppressAutoHyphens w:val="true"/>
        <w:bidi w:val="0"/>
        <w:spacing w:lineRule="auto" w:line="240" w:before="120" w:after="120"/>
        <w:ind w:left="0" w:right="0" w:firstLine="850"/>
        <w:contextualSpacing/>
        <w:jc w:val="both"/>
        <w:rPr/>
      </w:pPr>
      <w:r>
        <w:rPr>
          <w:rFonts w:eastAsia="NSimSun" w:cs="Times New Roman CYR" w:ascii="Times New Roman CYR" w:hAnsi="Times New Roman CYR"/>
          <w:b w:val="false"/>
          <w:bCs w:val="false"/>
          <w:i w:val="false"/>
          <w:caps w:val="false"/>
          <w:smallCaps w:val="false"/>
          <w:color w:val="00000A"/>
          <w:spacing w:val="0"/>
          <w:kern w:val="2"/>
          <w:sz w:val="24"/>
          <w:szCs w:val="24"/>
          <w:highlight w:val="white"/>
          <w:lang w:val="ru-RU" w:eastAsia="zh-CN" w:bidi="hi-IN"/>
        </w:rPr>
        <w:t>В случае, если Собственники на общем собрании не утвердили Размер платы на второй и последующие годы действия Договора, то</w:t>
      </w:r>
      <w:r>
        <w:rPr>
          <w:rFonts w:eastAsia="NSimSun" w:cs="Times New Roman CYR" w:ascii="Times New Roman CYR" w:hAnsi="Times New Roman CYR"/>
          <w:b w:val="false"/>
          <w:bCs w:val="false"/>
          <w:color w:val="00000A"/>
          <w:kern w:val="2"/>
          <w:sz w:val="24"/>
          <w:szCs w:val="24"/>
          <w:lang w:val="ru-RU" w:eastAsia="zh-CN" w:bidi="hi-IN"/>
        </w:rPr>
        <w:t xml:space="preserve"> размер платы может быть проиндексирован на индекс потребительских цен, рассчитываемый Федеральной службой государственной статистики РФ. Индексация применяется к последнему действующему тарифу. При этом Управляющая организация самостоятельно определяет изменение стоимости по каждой работе и услуге в перечне работ и услуг по управлению и содержанию общего имущества МКД. Изменение размера платы в указанном случае не требует принятия дополнительного решения общим собранием собственников. Информация о размере проиндексированной в указанном порядке стоимости работ, услуг на соответствующий год действия договора (в годовой величине в целом по дому и в расчете на 1 кв.м. в месяц) доводится управляющей организацией до сведения собственников и пользователей помещений.</w:t>
      </w:r>
    </w:p>
    <w:p>
      <w:pPr>
        <w:pStyle w:val="ListParagraph"/>
        <w:widowControl/>
        <w:suppressAutoHyphens w:val="true"/>
        <w:bidi w:val="0"/>
        <w:spacing w:lineRule="auto" w:line="240" w:before="120" w:after="120"/>
        <w:ind w:left="0" w:right="0" w:firstLine="850"/>
        <w:contextualSpacing/>
        <w:jc w:val="both"/>
        <w:rPr/>
      </w:pPr>
      <w:r>
        <w:rPr>
          <w:rFonts w:eastAsia="NSimSun" w:cs="Times New Roman CYR" w:ascii="Times New Roman CYR" w:hAnsi="Times New Roman CYR"/>
          <w:b w:val="false"/>
          <w:bCs w:val="false"/>
          <w:color w:val="00000A"/>
          <w:kern w:val="2"/>
          <w:sz w:val="24"/>
          <w:szCs w:val="24"/>
          <w:lang w:val="ru-RU" w:eastAsia="zh-CN" w:bidi="hi-IN"/>
        </w:rPr>
        <w:t>Информация об изменении размера платы за жилое помещение и (или) коммунальные услуги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 на основании которых будет вноситься плата за жилое помещение и (или) коммунальные услуги в ином размере, если иной срок информирования собственников помещений в многоквартирном доме не</w:t>
      </w:r>
      <w:r>
        <w:rPr>
          <w:rFonts w:eastAsia="NSimSun" w:cs="Times New Roman CYR" w:ascii="Times New Roman CYR" w:hAnsi="Times New Roman CYR"/>
          <w:b w:val="false"/>
          <w:bCs w:val="false"/>
          <w:i w:val="false"/>
          <w:iCs w:val="false"/>
          <w:color w:val="00000A"/>
          <w:kern w:val="2"/>
          <w:sz w:val="24"/>
          <w:szCs w:val="24"/>
          <w:lang w:val="ru-RU" w:eastAsia="zh-CN" w:bidi="hi-IN"/>
        </w:rPr>
        <w:t xml:space="preserve"> установлен </w:t>
      </w:r>
      <w:r>
        <w:rPr>
          <w:rStyle w:val="Style16"/>
          <w:rFonts w:eastAsia="NSimSun" w:cs="Times New Roman CYR" w:ascii="Times New Roman CYR" w:hAnsi="Times New Roman CYR"/>
          <w:b w:val="false"/>
          <w:bCs w:val="false"/>
          <w:i w:val="false"/>
          <w:iCs w:val="false"/>
          <w:color w:val="00000A"/>
          <w:kern w:val="2"/>
          <w:sz w:val="24"/>
          <w:szCs w:val="24"/>
          <w:lang w:val="ru-RU" w:eastAsia="zh-CN" w:bidi="hi-IN"/>
        </w:rPr>
        <w:t>договором</w:t>
      </w:r>
      <w:r>
        <w:rPr>
          <w:rFonts w:eastAsia="NSimSun" w:cs="Times New Roman CYR" w:ascii="Times New Roman CYR" w:hAnsi="Times New Roman CYR"/>
          <w:b w:val="false"/>
          <w:bCs w:val="false"/>
          <w:i w:val="false"/>
          <w:iCs w:val="false"/>
          <w:color w:val="00000A"/>
          <w:kern w:val="2"/>
          <w:sz w:val="24"/>
          <w:szCs w:val="24"/>
          <w:lang w:val="ru-RU" w:eastAsia="zh-CN" w:bidi="hi-IN"/>
        </w:rPr>
        <w:t> </w:t>
      </w:r>
      <w:r>
        <w:rPr>
          <w:rStyle w:val="Style16"/>
          <w:rFonts w:eastAsia="NSimSun" w:cs="Times New Roman CYR" w:ascii="Times New Roman CYR" w:hAnsi="Times New Roman CYR"/>
          <w:b w:val="false"/>
          <w:bCs w:val="false"/>
          <w:i w:val="false"/>
          <w:iCs w:val="false"/>
          <w:color w:val="00000A"/>
          <w:kern w:val="2"/>
          <w:sz w:val="24"/>
          <w:szCs w:val="24"/>
          <w:lang w:val="ru-RU" w:eastAsia="zh-CN" w:bidi="hi-IN"/>
        </w:rPr>
        <w:t>управления</w:t>
      </w:r>
      <w:r>
        <w:rPr>
          <w:rFonts w:eastAsia="NSimSun" w:cs="Times New Roman CYR" w:ascii="Times New Roman CYR" w:hAnsi="Times New Roman CYR"/>
          <w:b w:val="false"/>
          <w:bCs w:val="false"/>
          <w:i w:val="false"/>
          <w:iCs w:val="false"/>
          <w:color w:val="00000A"/>
          <w:kern w:val="2"/>
          <w:sz w:val="24"/>
          <w:szCs w:val="24"/>
          <w:lang w:val="ru-RU" w:eastAsia="zh-CN" w:bidi="hi-IN"/>
        </w:rPr>
        <w:t> </w:t>
      </w:r>
      <w:r>
        <w:rPr>
          <w:rStyle w:val="Style16"/>
          <w:rFonts w:eastAsia="NSimSun" w:cs="Times New Roman CYR" w:ascii="Times New Roman CYR" w:hAnsi="Times New Roman CYR"/>
          <w:b w:val="false"/>
          <w:bCs w:val="false"/>
          <w:i w:val="false"/>
          <w:iCs w:val="false"/>
          <w:color w:val="00000A"/>
          <w:kern w:val="2"/>
          <w:sz w:val="24"/>
          <w:szCs w:val="24"/>
          <w:lang w:val="ru-RU" w:eastAsia="zh-CN" w:bidi="hi-IN"/>
        </w:rPr>
        <w:t>многоквартирным</w:t>
      </w:r>
      <w:r>
        <w:rPr>
          <w:rFonts w:eastAsia="NSimSun" w:cs="Times New Roman CYR" w:ascii="Times New Roman CYR" w:hAnsi="Times New Roman CYR"/>
          <w:b w:val="false"/>
          <w:bCs w:val="false"/>
          <w:i w:val="false"/>
          <w:iCs w:val="false"/>
          <w:color w:val="00000A"/>
          <w:kern w:val="2"/>
          <w:sz w:val="24"/>
          <w:szCs w:val="24"/>
          <w:lang w:val="ru-RU" w:eastAsia="zh-CN" w:bidi="hi-IN"/>
        </w:rPr>
        <w:t> </w:t>
      </w:r>
      <w:r>
        <w:rPr>
          <w:rStyle w:val="Style16"/>
          <w:rFonts w:eastAsia="NSimSun" w:cs="Times New Roman CYR" w:ascii="Times New Roman CYR" w:hAnsi="Times New Roman CYR"/>
          <w:b w:val="false"/>
          <w:bCs w:val="false"/>
          <w:i w:val="false"/>
          <w:iCs w:val="false"/>
          <w:color w:val="00000A"/>
          <w:kern w:val="2"/>
          <w:sz w:val="24"/>
          <w:szCs w:val="24"/>
          <w:lang w:val="ru-RU" w:eastAsia="zh-CN" w:bidi="hi-IN"/>
        </w:rPr>
        <w:t>домом</w:t>
      </w:r>
      <w:r>
        <w:rPr>
          <w:rFonts w:eastAsia="NSimSun" w:cs="Times New Roman CYR" w:ascii="Times New Roman CYR" w:hAnsi="Times New Roman CYR"/>
          <w:b w:val="false"/>
          <w:bCs w:val="false"/>
          <w:i w:val="false"/>
          <w:iCs w:val="false"/>
          <w:color w:val="00000A"/>
          <w:kern w:val="2"/>
          <w:sz w:val="24"/>
          <w:szCs w:val="24"/>
          <w:lang w:val="ru-RU" w:eastAsia="zh-CN" w:bidi="hi-IN"/>
        </w:rPr>
        <w:t xml:space="preserve">. </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5.3. Расчетный период для оплаты по Договору устанавливается равным полному календарному месяцу.</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 xml:space="preserve">5.4. Плата за работы (услуги) по настоящему Договору вносится Собственником ежемесячно на основании </w:t>
      </w:r>
      <w:r>
        <w:rPr>
          <w:rFonts w:eastAsia="Calibri" w:cs="Times New Roman CYR" w:ascii="Times New Roman CYR" w:hAnsi="Times New Roman CYR"/>
          <w:b w:val="false"/>
          <w:bCs w:val="false"/>
          <w:color w:val="00000A"/>
          <w:kern w:val="0"/>
          <w:sz w:val="24"/>
          <w:szCs w:val="24"/>
          <w:lang w:val="ru-RU" w:eastAsia="en-US" w:bidi="ar-SA"/>
        </w:rPr>
        <w:t>уведомления</w:t>
      </w:r>
      <w:r>
        <w:rPr>
          <w:rFonts w:cs="Times New Roman CYR" w:ascii="Times New Roman CYR" w:hAnsi="Times New Roman CYR"/>
          <w:b w:val="false"/>
          <w:bCs w:val="false"/>
          <w:color w:val="00000A"/>
          <w:sz w:val="24"/>
          <w:szCs w:val="24"/>
        </w:rPr>
        <w:t>, предоставленного Управляющей организацией.</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 xml:space="preserve">5.5.  В случае, если Собственник не получил либо утратил </w:t>
      </w:r>
      <w:r>
        <w:rPr>
          <w:rFonts w:eastAsia="Calibri" w:cs="Times New Roman CYR" w:ascii="Times New Roman CYR" w:hAnsi="Times New Roman CYR"/>
          <w:b w:val="false"/>
          <w:bCs w:val="false"/>
          <w:color w:val="00000A"/>
          <w:kern w:val="0"/>
          <w:sz w:val="24"/>
          <w:szCs w:val="24"/>
          <w:lang w:val="ru-RU" w:eastAsia="en-US" w:bidi="ar-SA"/>
        </w:rPr>
        <w:t xml:space="preserve">уведомление </w:t>
      </w:r>
      <w:r>
        <w:rPr>
          <w:rFonts w:cs="Times New Roman CYR" w:ascii="Times New Roman CYR" w:hAnsi="Times New Roman CYR"/>
          <w:b w:val="false"/>
          <w:bCs w:val="false"/>
          <w:color w:val="00000A"/>
          <w:sz w:val="24"/>
          <w:szCs w:val="24"/>
        </w:rPr>
        <w:t xml:space="preserve">на оплату, то Собственник обязан в течение 10 (десяти) дней обратиться в Управляющую организацию для его получения или произвести оплату с помощью системы ГИС ЖКХ. Отсутствие </w:t>
      </w:r>
      <w:r>
        <w:rPr>
          <w:rFonts w:eastAsia="Calibri" w:cs="Times New Roman CYR" w:ascii="Times New Roman CYR" w:hAnsi="Times New Roman CYR"/>
          <w:b w:val="false"/>
          <w:bCs w:val="false"/>
          <w:color w:val="00000A"/>
          <w:kern w:val="0"/>
          <w:sz w:val="24"/>
          <w:szCs w:val="24"/>
          <w:lang w:val="ru-RU" w:eastAsia="en-US" w:bidi="ar-SA"/>
        </w:rPr>
        <w:t xml:space="preserve">уведомления </w:t>
      </w:r>
      <w:r>
        <w:rPr>
          <w:rFonts w:cs="Times New Roman CYR" w:ascii="Times New Roman CYR" w:hAnsi="Times New Roman CYR"/>
          <w:b w:val="false"/>
          <w:bCs w:val="false"/>
          <w:color w:val="00000A"/>
          <w:sz w:val="24"/>
          <w:szCs w:val="24"/>
        </w:rPr>
        <w:t>не снимает с собственника обязанности по внесению платы за услуги и работы по настоящему Договору.</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 xml:space="preserve">5.6. Плата за Услуги вносится Собственником ежемесячно до 10 числа месяца, следующего за отчетным (далее – </w:t>
      </w:r>
      <w:r>
        <w:rPr>
          <w:rFonts w:cs="Times New Roman" w:ascii="Times New Roman" w:hAnsi="Times New Roman"/>
          <w:b w:val="false"/>
          <w:bCs w:val="false"/>
          <w:color w:val="00000A"/>
          <w:sz w:val="24"/>
          <w:szCs w:val="24"/>
        </w:rPr>
        <w:t>«</w:t>
      </w:r>
      <w:r>
        <w:rPr>
          <w:rFonts w:cs="Times New Roman CYR" w:ascii="Times New Roman CYR" w:hAnsi="Times New Roman CYR"/>
          <w:b w:val="false"/>
          <w:bCs w:val="false"/>
          <w:color w:val="00000A"/>
          <w:sz w:val="24"/>
          <w:szCs w:val="24"/>
        </w:rPr>
        <w:t>Срок оплаты</w:t>
      </w:r>
      <w:r>
        <w:rPr>
          <w:rFonts w:cs="Times New Roman" w:ascii="Times New Roman" w:hAnsi="Times New Roman"/>
          <w:b w:val="false"/>
          <w:bCs w:val="false"/>
          <w:color w:val="00000A"/>
          <w:sz w:val="24"/>
          <w:szCs w:val="24"/>
        </w:rPr>
        <w:t xml:space="preserve">»), </w:t>
      </w:r>
      <w:r>
        <w:rPr>
          <w:rFonts w:cs="Times New Roman CYR" w:ascii="Times New Roman CYR" w:hAnsi="Times New Roman CYR"/>
          <w:b w:val="false"/>
          <w:bCs w:val="false"/>
          <w:color w:val="00000A"/>
          <w:sz w:val="24"/>
          <w:szCs w:val="24"/>
        </w:rPr>
        <w:t xml:space="preserve">в соответствии с </w:t>
      </w:r>
      <w:r>
        <w:rPr>
          <w:rFonts w:eastAsia="Calibri" w:cs="Times New Roman CYR" w:ascii="Times New Roman CYR" w:hAnsi="Times New Roman CYR"/>
          <w:b w:val="false"/>
          <w:bCs w:val="false"/>
          <w:color w:val="00000A"/>
          <w:kern w:val="0"/>
          <w:sz w:val="24"/>
          <w:szCs w:val="24"/>
          <w:lang w:val="ru-RU" w:eastAsia="en-US" w:bidi="ar-SA"/>
        </w:rPr>
        <w:t xml:space="preserve">уведомлением/платежным документом </w:t>
      </w:r>
      <w:r>
        <w:rPr>
          <w:rFonts w:cs="Times New Roman CYR" w:ascii="Times New Roman CYR" w:hAnsi="Times New Roman CYR"/>
          <w:b w:val="false"/>
          <w:bCs w:val="false"/>
          <w:color w:val="00000A"/>
          <w:sz w:val="24"/>
          <w:szCs w:val="24"/>
        </w:rPr>
        <w:t xml:space="preserve">Управляющей организации. Если Собственник за соответствующий месяц произвел оплату в адрес Управляющей организации в большем объеме, нежели установлено в </w:t>
      </w:r>
      <w:r>
        <w:rPr>
          <w:rFonts w:eastAsia="Calibri" w:cs="Times New Roman CYR" w:ascii="Times New Roman CYR" w:hAnsi="Times New Roman CYR"/>
          <w:b w:val="false"/>
          <w:bCs w:val="false"/>
          <w:color w:val="00000A"/>
          <w:kern w:val="0"/>
          <w:sz w:val="24"/>
          <w:szCs w:val="24"/>
          <w:lang w:val="ru-RU" w:eastAsia="en-US" w:bidi="ar-SA"/>
        </w:rPr>
        <w:t>уведомлении/платежном документе</w:t>
      </w:r>
      <w:r>
        <w:rPr>
          <w:rFonts w:cs="Times New Roman CYR" w:ascii="Times New Roman CYR" w:hAnsi="Times New Roman CYR"/>
          <w:b w:val="false"/>
          <w:bCs w:val="false"/>
          <w:color w:val="00000A"/>
          <w:sz w:val="24"/>
          <w:szCs w:val="24"/>
        </w:rPr>
        <w:t xml:space="preserve">, то образовавшаяся разница засчитывается в счет платежа за последующий период пропорционально по всем работам и услугам, указанным в </w:t>
      </w:r>
      <w:r>
        <w:rPr>
          <w:rFonts w:eastAsia="Calibri" w:cs="Times New Roman CYR" w:ascii="Times New Roman CYR" w:hAnsi="Times New Roman CYR"/>
          <w:b w:val="false"/>
          <w:bCs w:val="false"/>
          <w:color w:val="00000A"/>
          <w:kern w:val="0"/>
          <w:sz w:val="24"/>
          <w:szCs w:val="24"/>
          <w:lang w:val="ru-RU" w:eastAsia="en-US" w:bidi="ar-SA"/>
        </w:rPr>
        <w:t>уведомлении/платежном документе</w:t>
      </w:r>
      <w:r>
        <w:rPr>
          <w:rFonts w:cs="Times New Roman CYR" w:ascii="Times New Roman CYR" w:hAnsi="Times New Roman CYR"/>
          <w:b w:val="false"/>
          <w:bCs w:val="false"/>
          <w:color w:val="00000A"/>
          <w:sz w:val="24"/>
          <w:szCs w:val="24"/>
        </w:rPr>
        <w:t xml:space="preserve">, и учитывается при составлении </w:t>
      </w:r>
      <w:r>
        <w:rPr>
          <w:rFonts w:eastAsia="Calibri" w:cs="Times New Roman CYR" w:ascii="Times New Roman CYR" w:hAnsi="Times New Roman CYR"/>
          <w:b w:val="false"/>
          <w:bCs w:val="false"/>
          <w:color w:val="00000A"/>
          <w:kern w:val="0"/>
          <w:sz w:val="24"/>
          <w:szCs w:val="24"/>
          <w:lang w:val="ru-RU" w:eastAsia="en-US" w:bidi="ar-SA"/>
        </w:rPr>
        <w:t xml:space="preserve">уведомления/платежного документа </w:t>
      </w:r>
      <w:r>
        <w:rPr>
          <w:rFonts w:cs="Times New Roman CYR" w:ascii="Times New Roman CYR" w:hAnsi="Times New Roman CYR"/>
          <w:b w:val="false"/>
          <w:bCs w:val="false"/>
          <w:color w:val="00000A"/>
          <w:sz w:val="24"/>
          <w:szCs w:val="24"/>
        </w:rPr>
        <w:t>на оплату за следующий месяц.</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 xml:space="preserve">5.7. При поступлении платы за Услуги в </w:t>
      </w:r>
      <w:r>
        <w:rPr>
          <w:rFonts w:eastAsia="Calibri" w:cs="Times New Roman CYR" w:ascii="Times New Roman CYR" w:hAnsi="Times New Roman CYR"/>
          <w:b w:val="false"/>
          <w:bCs w:val="false"/>
          <w:color w:val="00000A"/>
          <w:kern w:val="0"/>
          <w:sz w:val="24"/>
          <w:szCs w:val="24"/>
          <w:lang w:val="ru-RU" w:eastAsia="en-US" w:bidi="ar-SA"/>
        </w:rPr>
        <w:t>размере большем суммы текущего платежа (переплата), разница считается авансовым платежом и учитывается при последующих текущих платежах. В случае наличия задолженности по услугам сумма поступившего платежа в первую очередь погашает текущий платеж, во вторую очередь задолженность образовавшуюся за более ранний период, в третью очередь суммы пени.</w:t>
      </w:r>
    </w:p>
    <w:p>
      <w:pPr>
        <w:pStyle w:val="ListParagraph"/>
        <w:widowControl/>
        <w:suppressAutoHyphens w:val="true"/>
        <w:bidi w:val="0"/>
        <w:spacing w:lineRule="auto" w:line="240" w:before="120" w:after="120"/>
        <w:ind w:left="0" w:right="0" w:firstLine="850"/>
        <w:contextualSpacing/>
        <w:jc w:val="both"/>
        <w:rPr>
          <w:rFonts w:ascii="Times New Roman CYR" w:hAnsi="Times New Roman CYR" w:eastAsia="Calibri" w:cs="Times New Roman CYR"/>
          <w:b w:val="false"/>
          <w:b w:val="false"/>
          <w:bCs w:val="false"/>
          <w:color w:val="00000A"/>
          <w:kern w:val="0"/>
          <w:sz w:val="24"/>
          <w:szCs w:val="24"/>
          <w:lang w:val="ru-RU" w:eastAsia="en-US" w:bidi="ar-SA"/>
        </w:rPr>
      </w:pPr>
      <w:r>
        <w:rPr>
          <w:rFonts w:eastAsia="Calibri" w:cs="Times New Roman CYR" w:ascii="Times New Roman CYR" w:hAnsi="Times New Roman CYR"/>
          <w:b w:val="false"/>
          <w:bCs w:val="false"/>
          <w:i w:val="false"/>
          <w:caps w:val="false"/>
          <w:smallCaps w:val="false"/>
          <w:color w:val="00000A"/>
          <w:spacing w:val="0"/>
          <w:kern w:val="0"/>
          <w:sz w:val="24"/>
          <w:szCs w:val="24"/>
          <w:lang w:val="ru-RU" w:eastAsia="en-US" w:bidi="ar-SA"/>
        </w:rPr>
        <w:t xml:space="preserve">В случае наличия у Собственника непогашенной задолженности за услуги за предыдущие периоды, погашение задолженности осуществляется в соответствии со ст. 319.1 Гражданского Кодекса Российской федерации. </w:t>
      </w:r>
      <w:r>
        <w:rPr>
          <w:rFonts w:eastAsia="Calibri" w:cs="Times New Roman CYR" w:ascii="Times New Roman CYR" w:hAnsi="Times New Roman CYR"/>
          <w:b w:val="false"/>
          <w:bCs w:val="false"/>
          <w:color w:val="00000A"/>
          <w:kern w:val="0"/>
          <w:sz w:val="24"/>
          <w:szCs w:val="24"/>
          <w:lang w:val="ru-RU" w:eastAsia="en-US" w:bidi="ar-SA"/>
        </w:rPr>
        <w:t xml:space="preserve"> </w:t>
      </w:r>
    </w:p>
    <w:p>
      <w:pPr>
        <w:pStyle w:val="ListParagraph"/>
        <w:widowControl/>
        <w:suppressAutoHyphens w:val="true"/>
        <w:bidi w:val="0"/>
        <w:spacing w:lineRule="auto" w:line="240" w:before="120" w:after="120"/>
        <w:ind w:left="0" w:right="0" w:firstLine="850"/>
        <w:contextualSpacing/>
        <w:jc w:val="both"/>
        <w:rPr/>
      </w:pPr>
      <w:r>
        <w:rPr>
          <w:rStyle w:val="Style16"/>
          <w:rFonts w:eastAsia="Calibri" w:cs="Times New Roman CYR" w:ascii="Times New Roman CYR" w:hAnsi="Times New Roman CYR"/>
          <w:b w:val="false"/>
          <w:bCs w:val="false"/>
          <w:i w:val="false"/>
          <w:iCs w:val="false"/>
          <w:color w:val="00000A"/>
          <w:kern w:val="0"/>
          <w:sz w:val="24"/>
          <w:szCs w:val="24"/>
          <w:lang w:val="ru-RU" w:eastAsia="en-US" w:bidi="ar-SA"/>
        </w:rPr>
        <w:t xml:space="preserve">5.8. </w:t>
      </w:r>
      <w:r>
        <w:rPr>
          <w:rStyle w:val="Style16"/>
          <w:rFonts w:eastAsia="Calibri" w:cs="Times New Roman CYR" w:ascii="Times New Roman" w:hAnsi="Times New Roman"/>
          <w:b w:val="false"/>
          <w:bCs w:val="false"/>
          <w:i w:val="false"/>
          <w:iCs w:val="false"/>
          <w:color w:val="00000A"/>
          <w:kern w:val="0"/>
          <w:sz w:val="24"/>
          <w:szCs w:val="24"/>
          <w:lang w:val="ru-RU" w:eastAsia="en-US" w:bidi="ar-SA"/>
        </w:rP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r>
        <w:fldChar w:fldCharType="begin"/>
      </w:r>
      <w:r>
        <w:rPr>
          <w:sz w:val="24"/>
          <w:i w:val="false"/>
          <w:b w:val="false"/>
          <w:kern w:val="0"/>
          <w:szCs w:val="24"/>
          <w:iCs w:val="false"/>
          <w:bCs w:val="false"/>
          <w:rFonts w:eastAsia="Calibri" w:cs="Times New Roman CYR" w:ascii="Times New Roman" w:hAnsi="Times New Roman"/>
          <w:color w:val="00000A"/>
          <w:lang w:val="ru-RU" w:eastAsia="en-US" w:bidi="ar-SA"/>
        </w:rPr>
        <w:instrText> HYPERLINK "https://internet.garant.ru/" \l "/document/406977418/entry/1000"</w:instrText>
      </w:r>
      <w:r>
        <w:rPr>
          <w:sz w:val="24"/>
          <w:i w:val="false"/>
          <w:b w:val="false"/>
          <w:kern w:val="0"/>
          <w:szCs w:val="24"/>
          <w:iCs w:val="false"/>
          <w:bCs w:val="false"/>
          <w:rFonts w:eastAsia="Calibri" w:cs="Times New Roman CYR" w:ascii="Times New Roman" w:hAnsi="Times New Roman"/>
          <w:color w:val="00000A"/>
          <w:lang w:val="ru-RU" w:eastAsia="en-US" w:bidi="ar-SA"/>
        </w:rPr>
        <w:fldChar w:fldCharType="separate"/>
      </w:r>
      <w:r>
        <w:rPr>
          <w:rFonts w:eastAsia="Calibri" w:cs="Times New Roman CYR" w:ascii="Times New Roman" w:hAnsi="Times New Roman"/>
          <w:b w:val="false"/>
          <w:bCs w:val="false"/>
          <w:i w:val="false"/>
          <w:iCs w:val="false"/>
          <w:color w:val="00000A"/>
          <w:kern w:val="0"/>
          <w:sz w:val="24"/>
          <w:szCs w:val="24"/>
          <w:lang w:val="ru-RU" w:eastAsia="en-US" w:bidi="ar-SA"/>
        </w:rPr>
        <w:t>методическими указаниями</w:t>
      </w:r>
      <w:r>
        <w:rPr>
          <w:sz w:val="24"/>
          <w:i w:val="false"/>
          <w:b w:val="false"/>
          <w:kern w:val="0"/>
          <w:szCs w:val="24"/>
          <w:iCs w:val="false"/>
          <w:bCs w:val="false"/>
          <w:rFonts w:eastAsia="Calibri" w:cs="Times New Roman CYR" w:ascii="Times New Roman" w:hAnsi="Times New Roman"/>
          <w:color w:val="00000A"/>
          <w:lang w:val="ru-RU" w:eastAsia="en-US" w:bidi="ar-SA"/>
        </w:rPr>
        <w:fldChar w:fldCharType="end"/>
      </w:r>
      <w:r>
        <w:rPr>
          <w:rStyle w:val="Style16"/>
          <w:rFonts w:eastAsia="Calibri" w:cs="Times New Roman CYR" w:ascii="Times New Roman" w:hAnsi="Times New Roman"/>
          <w:b w:val="false"/>
          <w:bCs w:val="false"/>
          <w:i w:val="false"/>
          <w:iCs w:val="false"/>
          <w:color w:val="00000A"/>
          <w:kern w:val="0"/>
          <w:sz w:val="24"/>
          <w:szCs w:val="24"/>
          <w:lang w:val="ru-RU" w:eastAsia="en-US" w:bidi="ar-SA"/>
        </w:rPr>
        <w:t>, утвержденными уполномоченным Правительством Российской Федерации федеральным органом исполнительной власти.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осуществляются собственником такого оборудования в соответствии с отдельными договорами.</w:t>
      </w:r>
    </w:p>
    <w:p>
      <w:pPr>
        <w:pStyle w:val="ListParagraph"/>
        <w:widowControl/>
        <w:suppressAutoHyphens w:val="true"/>
        <w:bidi w:val="0"/>
        <w:spacing w:lineRule="auto" w:line="240" w:before="0" w:after="0"/>
        <w:ind w:left="0" w:right="0" w:firstLine="850"/>
        <w:contextualSpacing/>
        <w:jc w:val="both"/>
        <w:rPr/>
      </w:pPr>
      <w:r>
        <w:rPr>
          <w:rFonts w:eastAsia="Calibri" w:cs="Times New Roman CYR" w:ascii="Times New Roman CYR" w:hAnsi="Times New Roman CYR"/>
          <w:b w:val="false"/>
          <w:bCs w:val="false"/>
          <w:color w:val="00000A"/>
          <w:kern w:val="0"/>
          <w:sz w:val="24"/>
          <w:szCs w:val="24"/>
          <w:lang w:val="ru-RU" w:eastAsia="en-US" w:bidi="ar-SA"/>
        </w:rPr>
        <w:t xml:space="preserve">5.9. Управляющая организация и Собственники Помещений обязаны ежегодно пересматривать Стоимость работ и услуг по управлению Многоквартирным домом, содержанию и ремонту общего имущества, содержанию и ремонту внутридомового газового оборудования (при наличии), содержанию и ремонту лифтов (при наличии). </w:t>
      </w:r>
    </w:p>
    <w:p>
      <w:pPr>
        <w:pStyle w:val="Normal"/>
        <w:spacing w:lineRule="auto" w:line="240" w:before="0" w:after="0"/>
        <w:jc w:val="both"/>
        <w:rPr/>
      </w:pPr>
      <w:r>
        <w:rPr>
          <w:rFonts w:eastAsia="SimSun;宋体" w:cs="Times New Roman CYR" w:ascii="Times New Roman CYR" w:hAnsi="Times New Roman CYR"/>
          <w:b w:val="false"/>
          <w:bCs w:val="false"/>
          <w:color w:val="00000A"/>
          <w:kern w:val="2"/>
          <w:sz w:val="24"/>
          <w:szCs w:val="24"/>
          <w:lang w:val="ru-RU" w:eastAsia="en-US" w:bidi="ar-SA"/>
        </w:rPr>
        <w:tab/>
        <w:tab/>
        <w:t>5.10.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pPr>
        <w:pStyle w:val="ListParagraph"/>
        <w:widowControl/>
        <w:suppressAutoHyphens w:val="true"/>
        <w:bidi w:val="0"/>
        <w:spacing w:lineRule="auto" w:line="240" w:before="120" w:after="120"/>
        <w:ind w:left="0" w:right="0" w:firstLine="850"/>
        <w:contextualSpacing/>
        <w:jc w:val="center"/>
        <w:rPr/>
      </w:pPr>
      <w:r>
        <w:rPr>
          <w:rFonts w:cs="Times New Roman CYR" w:ascii="Times New Roman CYR" w:hAnsi="Times New Roman CYR"/>
          <w:b/>
          <w:bCs/>
          <w:color w:val="00000A"/>
          <w:sz w:val="24"/>
          <w:szCs w:val="24"/>
        </w:rPr>
        <w:t>6. Порядок приемки работ (услуг) по Договору</w:t>
      </w:r>
    </w:p>
    <w:p>
      <w:pPr>
        <w:pStyle w:val="ListParagraph"/>
        <w:widowControl/>
        <w:suppressAutoHyphens w:val="true"/>
        <w:bidi w:val="0"/>
        <w:spacing w:lineRule="auto" w:line="240" w:before="120" w:after="120"/>
        <w:ind w:left="0" w:right="0" w:firstLine="850"/>
        <w:contextualSpacing/>
        <w:jc w:val="both"/>
        <w:rPr>
          <w:rFonts w:ascii="Times New Roman CYR" w:hAnsi="Times New Roman CYR" w:eastAsia="NSimSun" w:cs="Times New Roman CYR"/>
          <w:b w:val="false"/>
          <w:b w:val="false"/>
          <w:bCs w:val="false"/>
          <w:color w:val="00000A"/>
          <w:kern w:val="2"/>
          <w:sz w:val="24"/>
          <w:szCs w:val="24"/>
          <w:lang w:val="ru-RU" w:eastAsia="zh-CN" w:bidi="hi-IN"/>
        </w:rPr>
      </w:pPr>
      <w:r>
        <w:rPr>
          <w:rFonts w:eastAsia="NSimSun" w:cs="Times New Roman CYR" w:ascii="Times New Roman CYR" w:hAnsi="Times New Roman CYR"/>
          <w:b w:val="false"/>
          <w:bCs w:val="false"/>
          <w:color w:val="00000A"/>
          <w:kern w:val="2"/>
          <w:sz w:val="24"/>
          <w:szCs w:val="24"/>
          <w:lang w:val="ru-RU" w:eastAsia="zh-CN" w:bidi="hi-IN"/>
        </w:rPr>
        <w:t>6.1. По окончании календарного месяца, Управляющая организация обязана, по заявлению в течении 2-3х дней, предоставить Председателю Совета МКД, Акт (отчет)  приемки выполненных работ (оказанных услуг) (далее по тексту – Акт) по содержанию и ремонту общего имущества многоквартирного дома.</w:t>
      </w:r>
    </w:p>
    <w:p>
      <w:pPr>
        <w:pStyle w:val="ListParagraph"/>
        <w:widowControl/>
        <w:suppressAutoHyphens w:val="true"/>
        <w:bidi w:val="0"/>
        <w:spacing w:lineRule="auto" w:line="240" w:before="120" w:after="120"/>
        <w:ind w:left="0" w:right="0" w:firstLine="850"/>
        <w:contextualSpacing/>
        <w:jc w:val="both"/>
        <w:rPr/>
      </w:pPr>
      <w:r>
        <w:rPr>
          <w:rFonts w:eastAsia="NSimSun" w:cs="Times New Roman CYR" w:ascii="Times New Roman CYR" w:hAnsi="Times New Roman CYR"/>
          <w:b w:val="false"/>
          <w:bCs w:val="false"/>
          <w:color w:val="00000A"/>
          <w:kern w:val="2"/>
          <w:sz w:val="24"/>
          <w:szCs w:val="24"/>
          <w:lang w:val="ru-RU" w:eastAsia="zh-CN" w:bidi="hi-IN"/>
        </w:rPr>
        <w:t xml:space="preserve">6.2. Предоставление Акта Представителю собственников помещений многоквартирного дома осуществляется путем его передачи Представителю собственников помещений многоквартирного дома, в том числе посредством направления по электронным </w:t>
      </w:r>
      <w:r>
        <w:rPr>
          <w:rFonts w:cs="Times New Roman CYR" w:ascii="Times New Roman CYR" w:hAnsi="Times New Roman CYR"/>
          <w:b w:val="false"/>
          <w:bCs w:val="false"/>
          <w:color w:val="00000A"/>
          <w:sz w:val="24"/>
          <w:szCs w:val="24"/>
        </w:rPr>
        <w:t xml:space="preserve">средствам связи, либо иным </w:t>
      </w:r>
      <w:r>
        <w:rPr>
          <w:rFonts w:eastAsia="Calibri" w:cs="Times New Roman CYR" w:ascii="Times New Roman CYR" w:hAnsi="Times New Roman CYR"/>
          <w:b w:val="false"/>
          <w:bCs w:val="false"/>
          <w:color w:val="00000A"/>
          <w:kern w:val="0"/>
          <w:sz w:val="24"/>
          <w:szCs w:val="24"/>
          <w:lang w:val="ru-RU" w:eastAsia="en-US" w:bidi="ar-SA"/>
        </w:rPr>
        <w:t>способом</w:t>
      </w:r>
      <w:r>
        <w:rPr>
          <w:rFonts w:cs="Times New Roman CYR" w:ascii="Times New Roman CYR" w:hAnsi="Times New Roman CYR"/>
          <w:b w:val="false"/>
          <w:bCs w:val="false"/>
          <w:color w:val="00000A"/>
          <w:sz w:val="24"/>
          <w:szCs w:val="24"/>
        </w:rPr>
        <w:t>.</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6.3. Представитель собственников помещений в многоквартирном доме в течение 5 (Пяти) дней с момента предоставления акта должен подписать предоставленный ему Акт или представить обоснованные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возражений к Акту производится путем их передачи в офис Управляющей организации.</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6.4. В случае, если в срок, указанный в п.6.3. настоящего договора Представителем собственников не представлен подписанный Акт или не представлены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6.5. В случае, если в многоквартирном доме не выбран Представитель собственников помещений в многоквартирном доме, либо окончен срок полномочий Представителя собственников помещений в многоквартирном доме, либо при отказе Представителя собственников от подписания Акта приемки выполненных работ, составленного по установленной законодательством форме, Акт приемки выполненных работ (оказанных услуг) подписывается любым Собственником помещений в многоквартирном доме. Требования п.6.3. и п.6.4. настоящего Договора в указанном случае не применяются.</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6.6.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6.7.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№491, работы (услуги) по содержанию общего имущества многоквартирного дома считаются выполненными (оказанными) надлежащим образом.</w:t>
      </w:r>
    </w:p>
    <w:p>
      <w:pPr>
        <w:pStyle w:val="ListParagraph"/>
        <w:widowControl/>
        <w:suppressAutoHyphens w:val="true"/>
        <w:bidi w:val="0"/>
        <w:spacing w:lineRule="auto" w:line="240" w:before="120" w:after="120"/>
        <w:ind w:left="0" w:right="0" w:firstLine="850"/>
        <w:contextualSpacing/>
        <w:jc w:val="both"/>
        <w:rPr>
          <w:rFonts w:ascii="Times New Roman CYR" w:hAnsi="Times New Roman CYR" w:cs="Times New Roman CYR"/>
          <w:b/>
          <w:b/>
          <w:bCs/>
          <w:color w:val="00000A"/>
          <w:sz w:val="24"/>
          <w:szCs w:val="24"/>
        </w:rPr>
      </w:pPr>
      <w:r>
        <w:rPr>
          <w:rFonts w:cs="Times New Roman CYR" w:ascii="Times New Roman CYR" w:hAnsi="Times New Roman CYR"/>
          <w:b/>
          <w:bCs/>
          <w:color w:val="00000A"/>
          <w:sz w:val="24"/>
          <w:szCs w:val="24"/>
        </w:rPr>
      </w:r>
    </w:p>
    <w:p>
      <w:pPr>
        <w:pStyle w:val="ListParagraph"/>
        <w:widowControl/>
        <w:suppressAutoHyphens w:val="true"/>
        <w:bidi w:val="0"/>
        <w:spacing w:lineRule="auto" w:line="240" w:before="120" w:after="120"/>
        <w:ind w:left="0" w:right="0" w:firstLine="850"/>
        <w:contextualSpacing/>
        <w:jc w:val="center"/>
        <w:rPr/>
      </w:pPr>
      <w:r>
        <w:rPr>
          <w:rFonts w:cs="Times New Roman CYR" w:ascii="Times New Roman CYR" w:hAnsi="Times New Roman CYR"/>
          <w:b/>
          <w:bCs/>
          <w:color w:val="00000A"/>
          <w:sz w:val="24"/>
          <w:szCs w:val="24"/>
        </w:rPr>
        <w:t>7. Предоставление доступа в помещение и последствия не допуска</w:t>
      </w:r>
    </w:p>
    <w:p>
      <w:pPr>
        <w:pStyle w:val="ListParagraph"/>
        <w:widowControl/>
        <w:suppressAutoHyphens w:val="true"/>
        <w:bidi w:val="0"/>
        <w:spacing w:lineRule="auto" w:line="240" w:before="120" w:after="120"/>
        <w:ind w:left="0" w:right="0" w:firstLine="850"/>
        <w:contextualSpacing/>
        <w:jc w:val="both"/>
        <w:rPr/>
      </w:pPr>
      <w:r>
        <w:rPr>
          <w:rFonts w:cs="Times New Roman CYR" w:ascii="Times New Roman CYR" w:hAnsi="Times New Roman CYR"/>
          <w:b w:val="false"/>
          <w:bCs w:val="false"/>
          <w:color w:val="00000A"/>
          <w:sz w:val="24"/>
          <w:szCs w:val="24"/>
        </w:rPr>
        <w:t>7.1. Собственник обязан:</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w:ascii="Times New Roman" w:hAnsi="Times New Roman"/>
          <w:b w:val="false"/>
          <w:bCs w:val="false"/>
          <w:color w:val="00000A"/>
          <w:sz w:val="24"/>
          <w:szCs w:val="24"/>
        </w:rPr>
        <w:t xml:space="preserve">- </w:t>
      </w:r>
      <w:r>
        <w:rPr>
          <w:rFonts w:cs="Times New Roman CYR" w:ascii="Times New Roman CYR" w:hAnsi="Times New Roman CYR"/>
          <w:b w:val="false"/>
          <w:bCs w:val="false"/>
          <w:color w:val="00000A"/>
          <w:sz w:val="24"/>
          <w:szCs w:val="24"/>
        </w:rPr>
        <w:t>не реже четырех раз в год, а в случае необходимости чаще,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w:ascii="Times New Roman" w:hAnsi="Times New Roman"/>
          <w:b w:val="false"/>
          <w:bCs w:val="false"/>
          <w:color w:val="00000A"/>
          <w:sz w:val="24"/>
          <w:szCs w:val="24"/>
        </w:rPr>
        <w:t xml:space="preserve">- </w:t>
      </w:r>
      <w:r>
        <w:rPr>
          <w:rFonts w:cs="Times New Roman CYR" w:ascii="Times New Roman CYR" w:hAnsi="Times New Roman CYR"/>
          <w:b w:val="false"/>
          <w:bCs w:val="false"/>
          <w:color w:val="00000A"/>
          <w:sz w:val="24"/>
          <w:szCs w:val="24"/>
        </w:rPr>
        <w:t xml:space="preserve">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 </w:t>
      </w:r>
      <w:r>
        <w:rPr>
          <w:rFonts w:cs="Times New Roman CYR" w:ascii="Times New Roman CYR" w:hAnsi="Times New Roman CYR"/>
          <w:b w:val="false"/>
          <w:bCs w:val="false"/>
          <w:color w:val="00000A"/>
          <w:sz w:val="24"/>
          <w:szCs w:val="24"/>
          <w:highlight w:val="white"/>
        </w:rPr>
        <w:t>для проведения комиссионных обследований,  составления актов, снятия контрольных показаний ИПУ, выдачи уведомлений об устранении неисправностей, а также в иных случаях, предусмотренных нормами действующего законодательства;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w:ascii="Times New Roman" w:hAnsi="Times New Roman"/>
          <w:b w:val="false"/>
          <w:bCs w:val="false"/>
          <w:color w:val="00000A"/>
          <w:sz w:val="24"/>
          <w:szCs w:val="24"/>
        </w:rPr>
        <w:t xml:space="preserve">- </w:t>
      </w:r>
      <w:r>
        <w:rPr>
          <w:rFonts w:cs="Times New Roman CYR" w:ascii="Times New Roman CYR" w:hAnsi="Times New Roman CYR"/>
          <w:b w:val="false"/>
          <w:bCs w:val="false"/>
          <w:color w:val="00000A"/>
          <w:sz w:val="24"/>
          <w:szCs w:val="24"/>
        </w:rPr>
        <w:t>незамедлительно обеспечить доступ представителей Управляющей организации (работников аварийных служб) в целях устранения аварийной ситуации на общем имуществе, расположенном внутри помещения, принадлежащего Собственнику.</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7.2.  Доступ в помещение предоставляется в сроки, указанные в направленном Управляющей организацией уведомлении Собственнику помещения.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7.3. В случае, если Собственник не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7.4. Дата, указанная в сообщении собственника, не может превышать 10 дней с момента направления Управляющей организацией уведомления о предоставлении доступа. </w:t>
      </w:r>
      <w:r>
        <w:rPr>
          <w:rFonts w:cs="Calibri" w:ascii="Times New Roman CYR" w:hAnsi="Times New Roman CYR"/>
          <w:b w:val="false"/>
          <w:bCs w:val="false"/>
          <w:color w:val="00000A"/>
          <w:sz w:val="24"/>
          <w:szCs w:val="24"/>
        </w:rPr>
        <w:t xml:space="preserve">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 </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7.5. С момента составления акта недопуска в помещение Собственник несет ответственность за ущерб, причиненный имуществу Собственника, имуществу третьих лиц, общему имуществу МКД,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pPr>
        <w:pStyle w:val="ListParagraph"/>
        <w:widowControl/>
        <w:suppressAutoHyphens w:val="true"/>
        <w:bidi w:val="0"/>
        <w:spacing w:lineRule="auto" w:line="240" w:before="120" w:after="120"/>
        <w:ind w:left="0" w:right="0" w:firstLine="850"/>
        <w:contextualSpacing/>
        <w:jc w:val="both"/>
        <w:rPr>
          <w:sz w:val="24"/>
          <w:szCs w:val="24"/>
        </w:rPr>
      </w:pPr>
      <w:r>
        <w:rPr>
          <w:sz w:val="24"/>
          <w:szCs w:val="24"/>
        </w:rPr>
      </w:r>
    </w:p>
    <w:p>
      <w:pPr>
        <w:pStyle w:val="ListParagraph"/>
        <w:widowControl/>
        <w:suppressAutoHyphens w:val="true"/>
        <w:bidi w:val="0"/>
        <w:spacing w:lineRule="auto" w:line="240" w:before="120" w:after="120"/>
        <w:ind w:left="0" w:right="0" w:firstLine="850"/>
        <w:contextualSpacing/>
        <w:jc w:val="center"/>
        <w:rPr>
          <w:sz w:val="24"/>
          <w:szCs w:val="24"/>
        </w:rPr>
      </w:pPr>
      <w:r>
        <w:rPr>
          <w:rFonts w:cs="Times New Roman CYR" w:ascii="Times New Roman CYR" w:hAnsi="Times New Roman CYR"/>
          <w:b/>
          <w:bCs/>
          <w:color w:val="00000A"/>
          <w:sz w:val="24"/>
          <w:szCs w:val="24"/>
        </w:rPr>
        <w:t>8. Ответственность Сторон Договора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8.1. За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8.2. Собственник несет ответственность перед Управляющей организацией и третьими лицами за: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8.2.1. Все последствия, возникшие по вине Собственника в аварийных и иных ситуациях в помещении Собственника.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8.2.2. Загрязнение общего имущества многоквартирного дома, включая территорию земельного участка, неаккуратное помещение мусора в контейнеры, размещение мусора в неположенных местах, повреждение газонов, порчу деревьев, кустарников, клумб, иных элементов благоустройства, парковку автотранспорта на газонах;</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8.2.3. Производство несанкционированных перепланировок, самовольную установку кондиционеров, рекламных конструкций и вывесок, прочего оборудования, требующего получения соответствующих разрешений и согласований, в размере стоимости по приведению помещения в прежнее состояние, если такие работы выполнялись Управляющей организацией.</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8.2.4. За действия пользователей помещением, нанятых им  рабочих, а также рабочих, осуществляющих поставку строительных материалов и оборудования, мебели и т.п. для Собственника возлагается в полном объеме на Собственника.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8.2.5. За последствия, возникшие по причине </w:t>
      </w:r>
      <w:bookmarkStart w:id="2" w:name="__DdeLink__374_3878515220"/>
      <w:r>
        <w:rPr>
          <w:rFonts w:cs="Times New Roman CYR" w:ascii="Times New Roman CYR" w:hAnsi="Times New Roman CYR"/>
          <w:b w:val="false"/>
          <w:bCs w:val="false"/>
          <w:color w:val="00000A"/>
          <w:sz w:val="24"/>
          <w:szCs w:val="24"/>
        </w:rPr>
        <w:t xml:space="preserve">не допуска (не своевременного допуска) </w:t>
      </w:r>
      <w:bookmarkEnd w:id="2"/>
      <w:r>
        <w:rPr>
          <w:rFonts w:cs="Times New Roman CYR" w:ascii="Times New Roman CYR" w:hAnsi="Times New Roman CYR"/>
          <w:b w:val="false"/>
          <w:bCs w:val="false"/>
          <w:color w:val="00000A"/>
          <w:sz w:val="24"/>
          <w:szCs w:val="24"/>
          <w:highlight w:val="white"/>
        </w:rPr>
        <w:t>представителей Управляющей организации к общему имуществу собственников помещений многоквартирного дома (в том числе расположенному внутри жилых/нежилых помещений) в случае возникновения аварийных ситуаций. Также за последствия не допуска (не своевременного допуска) в жилое (нежилое) помещение для проведения комиссионных обследований, выполнения плановых работ по содержанию и ремонту общего имущества собственников</w:t>
      </w:r>
      <w:r>
        <w:rPr>
          <w:rFonts w:eastAsia="Calibri" w:cs="Times New Roman CYR" w:ascii="Times New Roman CYR" w:hAnsi="Times New Roman CYR"/>
          <w:b w:val="false"/>
          <w:bCs w:val="false"/>
          <w:color w:val="00000A"/>
          <w:kern w:val="0"/>
          <w:sz w:val="24"/>
          <w:szCs w:val="24"/>
          <w:highlight w:val="white"/>
          <w:lang w:val="ru-RU" w:eastAsia="en-US" w:bidi="ar-SA"/>
        </w:rPr>
        <w:t xml:space="preserve"> помещений многоквартирного дома</w:t>
      </w:r>
      <w:r>
        <w:rPr>
          <w:rFonts w:cs="Times New Roman CYR" w:ascii="Times New Roman CYR" w:hAnsi="Times New Roman CYR"/>
          <w:b w:val="false"/>
          <w:bCs w:val="false"/>
          <w:color w:val="00000A"/>
          <w:sz w:val="24"/>
          <w:szCs w:val="24"/>
          <w:highlight w:val="white"/>
        </w:rPr>
        <w:t>, составления актов, выдачи уведомлений об устранении неисправностей.</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8.2.6. За последствия, возникшие </w:t>
      </w:r>
      <w:r>
        <w:rPr>
          <w:rFonts w:eastAsia="Calibri" w:cs="Times New Roman CYR" w:ascii="Times New Roman CYR" w:hAnsi="Times New Roman CYR"/>
          <w:b w:val="false"/>
          <w:bCs w:val="false"/>
          <w:color w:val="00000A"/>
          <w:kern w:val="0"/>
          <w:sz w:val="24"/>
          <w:szCs w:val="24"/>
          <w:lang w:val="ru-RU" w:eastAsia="en-US" w:bidi="ar-SA"/>
        </w:rPr>
        <w:t xml:space="preserve">по причине если </w:t>
      </w:r>
      <w:r>
        <w:rPr>
          <w:rFonts w:cs="Times New Roman CYR" w:ascii="Times New Roman CYR" w:hAnsi="Times New Roman CYR"/>
          <w:b w:val="false"/>
          <w:bCs w:val="false"/>
          <w:color w:val="00000A"/>
          <w:sz w:val="24"/>
          <w:szCs w:val="24"/>
        </w:rPr>
        <w:t>общим собранием Собственников помещений в течение 1 (одного) месяца с момента направления Управляющей организацией в адрес собственников предложения о проведении работ (оказанию услуг) по содержанию и текущему ремонту общего имущества, не принято соответствующее решение</w:t>
      </w:r>
      <w:r>
        <w:rPr>
          <w:rFonts w:cs="Times New Roman CYR" w:ascii="Times New Roman CYR" w:hAnsi="Times New Roman CYR"/>
          <w:b w:val="false"/>
          <w:bCs w:val="false"/>
          <w:color w:val="00000A"/>
          <w:sz w:val="24"/>
          <w:szCs w:val="24"/>
          <w:highlight w:val="white"/>
        </w:rPr>
        <w:t>, а также в иных случаях, предусмотренных нормами действующего законодательства.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8.3. Управляющая организация несет ответственность за прямой действительный ущерб, причиненный недвижимому имуществу Собственника, возникший в результате виновных действий (бездействия), в</w:t>
      </w:r>
      <w:r>
        <w:rPr>
          <w:rFonts w:cs="Times New Roman" w:ascii="Times New Roman" w:hAnsi="Times New Roman"/>
          <w:b w:val="false"/>
          <w:bCs w:val="false"/>
          <w:color w:val="00000A"/>
          <w:sz w:val="24"/>
          <w:szCs w:val="24"/>
          <w:lang w:val="en-US"/>
        </w:rPr>
        <w:t xml:space="preserve"> </w:t>
      </w:r>
      <w:r>
        <w:rPr>
          <w:rFonts w:cs="Times New Roman CYR" w:ascii="Times New Roman CYR" w:hAnsi="Times New Roman CYR"/>
          <w:b w:val="false"/>
          <w:bCs w:val="false"/>
          <w:color w:val="00000A"/>
          <w:sz w:val="24"/>
          <w:szCs w:val="24"/>
        </w:rPr>
        <w:t>порядке, установленном законодательством и Договором.</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8.4. Управляющая организация не несет ответственности перед Собственником за перебои (временное прекращение) и/или изменение параметров Коммунальных услуг, если это связано с ликвидацией аварии, ремонтом или техническим обслуживанием инженерного оборудования Управляющей организацией или аварийными службами, а также за ущерб любого рода, явившийся прямым либо косвенным результатом таких перебоев в работе какого-либо инженерного оборудования ресурсоснабжающей организации или какого-либо оборудования в помещении Собственника, если не нарушены сроки устранения неисправностей.</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8.5. С  момента возникновения Срока просрочки оплаты Собственнику начисляются пени на сумму задолженности в порядке и размере, установленном действующим законодательством. Размер начисленных Управляющей организацией пени указывается в </w:t>
      </w:r>
      <w:r>
        <w:rPr>
          <w:rFonts w:eastAsia="Calibri" w:cs="Times New Roman CYR" w:ascii="Times New Roman CYR" w:hAnsi="Times New Roman CYR"/>
          <w:b w:val="false"/>
          <w:bCs w:val="false"/>
          <w:color w:val="00000A"/>
          <w:kern w:val="0"/>
          <w:sz w:val="24"/>
          <w:szCs w:val="24"/>
          <w:lang w:val="ru-RU" w:eastAsia="en-US" w:bidi="ar-SA"/>
        </w:rPr>
        <w:t>уведомлении</w:t>
      </w:r>
      <w:r>
        <w:rPr>
          <w:rFonts w:cs="Times New Roman CYR" w:ascii="Times New Roman CYR" w:hAnsi="Times New Roman CYR"/>
          <w:b w:val="false"/>
          <w:bCs w:val="false"/>
          <w:color w:val="00000A"/>
          <w:sz w:val="24"/>
          <w:szCs w:val="24"/>
        </w:rPr>
        <w:t>, выставленном Собственнику.</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8.6. В случае выявления Управляющей организацией несанкционированного подключения Собственника к общему имуществу многоквартирного дома, её устройствам и сооружениям, предназначенным для предоставления Коммунальных услуг, за надлежащее техническое состояние и безопасность которых отвечает Управляющая организация, Управляющая организация вправе направить в ресурсоснабжающую организацию заявление (акт о без учетного потребления коммунального ресурса, в соответствии с действующем законодательством) о перерасчете размера платы за потребленные Собственником без надлежащего учета Коммунальные услуги за период, предусмотренный нормами действующего законодательства, с возложением на виновное лицо расходов по устранению выявленных нарушений и приведению общедомового имущества в надлежащее состояние.</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8.7. Невыполнение Собственником требований, установленным подпунктом </w:t>
      </w:r>
      <w:r>
        <w:rPr>
          <w:rFonts w:cs="Times New Roman" w:ascii="Times New Roman" w:hAnsi="Times New Roman"/>
          <w:b w:val="false"/>
          <w:bCs w:val="false"/>
          <w:color w:val="00000A"/>
          <w:sz w:val="24"/>
          <w:szCs w:val="24"/>
        </w:rPr>
        <w:t>«</w:t>
      </w:r>
      <w:r>
        <w:rPr>
          <w:rFonts w:cs="Times New Roman CYR" w:ascii="Times New Roman CYR" w:hAnsi="Times New Roman CYR"/>
          <w:b w:val="false"/>
          <w:bCs w:val="false"/>
          <w:color w:val="00000A"/>
          <w:sz w:val="24"/>
          <w:szCs w:val="24"/>
        </w:rPr>
        <w:t>д</w:t>
      </w:r>
      <w:r>
        <w:rPr>
          <w:rFonts w:cs="Times New Roman" w:ascii="Times New Roman" w:hAnsi="Times New Roman"/>
          <w:b w:val="false"/>
          <w:bCs w:val="false"/>
          <w:color w:val="00000A"/>
          <w:sz w:val="24"/>
          <w:szCs w:val="24"/>
        </w:rPr>
        <w:t xml:space="preserve">» </w:t>
      </w:r>
      <w:r>
        <w:rPr>
          <w:rFonts w:cs="Times New Roman CYR" w:ascii="Times New Roman CYR" w:hAnsi="Times New Roman CYR"/>
          <w:b w:val="false"/>
          <w:bCs w:val="false"/>
          <w:color w:val="00000A"/>
          <w:sz w:val="24"/>
          <w:szCs w:val="24"/>
        </w:rPr>
        <w:t>пункта 4.1.4. настоящего Договора признается несанкционированным вмешательством в работу прибора учета, с составлением акта и передачей его в соответствующую ресурсоснабжающую организацию для перерасчета размера платы.</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8.8. Недопуск Собственником помещения представителей Управляющей организации, при проведении ими плановых (внеплановых) проверок приборов учета, к находящимся в помещении индивидуальным приборам учета для установки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признается основанием для применения к нему штрафных санкций, предусмотренных нормами действующего законодательства РФ.</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8.9. Собственник, передавший помещение по договорам социально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w:ascii="Times New Roman" w:hAnsi="Times New Roman"/>
          <w:b w:val="false"/>
          <w:bCs w:val="false"/>
          <w:color w:val="00000A"/>
          <w:sz w:val="24"/>
          <w:szCs w:val="24"/>
        </w:rPr>
        <w:t xml:space="preserve">- </w:t>
      </w:r>
      <w:r>
        <w:rPr>
          <w:rFonts w:cs="Times New Roman CYR" w:ascii="Times New Roman CYR" w:hAnsi="Times New Roman CYR"/>
          <w:b w:val="false"/>
          <w:bCs w:val="false"/>
          <w:color w:val="00000A"/>
          <w:sz w:val="24"/>
          <w:szCs w:val="24"/>
        </w:rPr>
        <w:t>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w:ascii="Times New Roman" w:hAnsi="Times New Roman"/>
          <w:b w:val="false"/>
          <w:bCs w:val="false"/>
          <w:color w:val="00000A"/>
          <w:sz w:val="24"/>
          <w:szCs w:val="24"/>
        </w:rPr>
        <w:t xml:space="preserve">- </w:t>
      </w:r>
      <w:r>
        <w:rPr>
          <w:rFonts w:cs="Times New Roman CYR" w:ascii="Times New Roman CYR" w:hAnsi="Times New Roman CYR"/>
          <w:b w:val="false"/>
          <w:bCs w:val="false"/>
          <w:color w:val="00000A"/>
          <w:sz w:val="24"/>
          <w:szCs w:val="24"/>
        </w:rPr>
        <w:t>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 в случае смерти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 </w:t>
      </w:r>
    </w:p>
    <w:p>
      <w:pPr>
        <w:pStyle w:val="ListParagraph"/>
        <w:widowControl/>
        <w:suppressAutoHyphens w:val="true"/>
        <w:bidi w:val="0"/>
        <w:spacing w:lineRule="auto" w:line="240" w:before="120" w:after="120"/>
        <w:ind w:left="0" w:right="0" w:firstLine="850"/>
        <w:contextualSpacing/>
        <w:jc w:val="both"/>
        <w:rPr>
          <w:sz w:val="24"/>
          <w:szCs w:val="24"/>
        </w:rPr>
      </w:pPr>
      <w:r>
        <w:rPr>
          <w:sz w:val="24"/>
          <w:szCs w:val="24"/>
        </w:rPr>
      </w:r>
    </w:p>
    <w:p>
      <w:pPr>
        <w:pStyle w:val="ListParagraph"/>
        <w:widowControl/>
        <w:suppressAutoHyphens w:val="true"/>
        <w:bidi w:val="0"/>
        <w:spacing w:lineRule="auto" w:line="240" w:before="120" w:after="120"/>
        <w:ind w:left="0" w:right="0" w:firstLine="850"/>
        <w:contextualSpacing/>
        <w:jc w:val="center"/>
        <w:rPr>
          <w:sz w:val="24"/>
          <w:szCs w:val="24"/>
        </w:rPr>
      </w:pPr>
      <w:r>
        <w:rPr>
          <w:rFonts w:cs="Times New Roman CYR" w:ascii="Times New Roman CYR" w:hAnsi="Times New Roman CYR"/>
          <w:b/>
          <w:bCs/>
          <w:color w:val="00000A"/>
          <w:sz w:val="24"/>
          <w:szCs w:val="24"/>
        </w:rPr>
        <w:t>9. Порядок уведомления Управляющей организацией Собственников (Потребителей)</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9.1.  Все уведомления (в т.ч. об имеющейся задолженности) в соответствии с Договором могут быть совершены Управляющей организацией одним или несколькими нижеуказанными способами:</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а) путем направления Собственнику (ам) помещений (Потребителям) заказного (ценного) письма;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б) посредством направления телеграммы Собственнику (ам) помещений (Потребителям) по адресу нахождения их помещения в данном многоквартирном доме;</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в) путем вручения уведомления потребителю под расписку;</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г) путем размещения сообщения на информационных стендах;</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д) сообщения электронной почты, с помощью СМС рассылки, через личный кабинет потребителя, размещенный на сайте управляющей организации и бухгалтерии по квартплате.</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9.2. Дата, с которой Собственник (-и) (Потребитель(-и) считается(-ются) надлежащим образом уведомленным, исчисляется с дня следующего за датой отправки (размещения) соответствующего уведомления.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9.3. 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предоставить документы,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pPr>
        <w:pStyle w:val="ListParagraph"/>
        <w:widowControl/>
        <w:suppressAutoHyphens w:val="true"/>
        <w:bidi w:val="0"/>
        <w:spacing w:lineRule="auto" w:line="240" w:before="120" w:after="120"/>
        <w:ind w:left="0" w:right="0" w:firstLine="850"/>
        <w:contextualSpacing/>
        <w:jc w:val="both"/>
        <w:rPr>
          <w:sz w:val="24"/>
          <w:szCs w:val="24"/>
        </w:rPr>
      </w:pPr>
      <w:r>
        <w:rPr>
          <w:sz w:val="24"/>
          <w:szCs w:val="24"/>
        </w:rPr>
      </w:r>
    </w:p>
    <w:p>
      <w:pPr>
        <w:pStyle w:val="ListParagraph"/>
        <w:widowControl/>
        <w:suppressAutoHyphens w:val="true"/>
        <w:bidi w:val="0"/>
        <w:spacing w:lineRule="auto" w:line="240" w:before="120" w:after="120"/>
        <w:ind w:left="0" w:right="0" w:firstLine="850"/>
        <w:contextualSpacing/>
        <w:jc w:val="center"/>
        <w:rPr>
          <w:sz w:val="24"/>
          <w:szCs w:val="24"/>
        </w:rPr>
      </w:pPr>
      <w:r>
        <w:rPr>
          <w:rFonts w:cs="Times New Roman CYR" w:ascii="Times New Roman CYR" w:hAnsi="Times New Roman CYR"/>
          <w:b/>
          <w:bCs/>
          <w:color w:val="00000A"/>
          <w:sz w:val="24"/>
          <w:szCs w:val="24"/>
        </w:rPr>
        <w:t>10. Порядок заключения, изменения и расторжения Договора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10.1. Договор считается заключенным с момента его подписания сторонами. Текст Договора от имени и по поручению Собственников подписывает председатель Совета МКД, уполномоченный общим собранием собственников (более чем 50 %).</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10.2. Изменение условий настоящего Договора, а также его расторжение осуществляется в порядке, предусмотренном действующим законодательством Российской Федерации и настоящим Договором.</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10.3. Все споры, возникшие из настоящего Договора или в связи с ним, разрешаются Сторонами путем переговоров. </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В случае невозможности решить спор путем переговоров, он подлежит рассмотрению в суде. </w:t>
      </w:r>
      <w:r>
        <w:rPr>
          <w:rFonts w:eastAsia="NSimSun" w:cs="Times New Roman CYR" w:ascii="Times New Roman CYR" w:hAnsi="Times New Roman CYR"/>
          <w:b w:val="false"/>
          <w:bCs w:val="false"/>
          <w:color w:val="00000A"/>
          <w:kern w:val="2"/>
          <w:sz w:val="24"/>
          <w:szCs w:val="24"/>
          <w:lang w:val="ru-RU" w:eastAsia="zh-CN" w:bidi="hi-IN"/>
        </w:rPr>
        <w:t>В соответствии со статьей 37 Арбитражного процессуального Кодекса РФ, статьей 32 Гражданского процессуального Кодекса РФ Стороны пришли к соглашению, что споры возникшие при исполнении условий настоящего Договора управления подсудны Арбитражному суду Челябинской области, Златоустовскому городскому суду, Мировым судьям судебных участков города Златоуста.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10.4. Управляющая организация вправе расторгнуть настоящий Договор в одностороннем порядке, уведомив об этом Собственников помещений путем размещения соответствующей информации в общедоступном месте за </w:t>
      </w:r>
      <w:r>
        <w:rPr>
          <w:rFonts w:eastAsia="NSimSun" w:cs="Times New Roman CYR" w:ascii="Times New Roman CYR" w:hAnsi="Times New Roman CYR"/>
          <w:b w:val="false"/>
          <w:bCs w:val="false"/>
          <w:color w:val="00000A"/>
          <w:kern w:val="2"/>
          <w:sz w:val="24"/>
          <w:szCs w:val="24"/>
          <w:lang w:val="ru-RU" w:eastAsia="zh-CN" w:bidi="hi-IN"/>
        </w:rPr>
        <w:t>30</w:t>
      </w:r>
      <w:r>
        <w:rPr>
          <w:rFonts w:cs="Times New Roman CYR" w:ascii="Times New Roman CYR" w:hAnsi="Times New Roman CYR"/>
          <w:b w:val="false"/>
          <w:bCs w:val="false"/>
          <w:color w:val="00000A"/>
          <w:sz w:val="24"/>
          <w:szCs w:val="24"/>
        </w:rPr>
        <w:t xml:space="preserve"> (</w:t>
      </w:r>
      <w:r>
        <w:rPr>
          <w:rFonts w:eastAsia="NSimSun" w:cs="Times New Roman CYR" w:ascii="Times New Roman CYR" w:hAnsi="Times New Roman CYR"/>
          <w:b w:val="false"/>
          <w:bCs w:val="false"/>
          <w:color w:val="00000A"/>
          <w:kern w:val="2"/>
          <w:sz w:val="24"/>
          <w:szCs w:val="24"/>
          <w:lang w:val="ru-RU" w:eastAsia="zh-CN" w:bidi="hi-IN"/>
        </w:rPr>
        <w:t>тридцать</w:t>
      </w:r>
      <w:r>
        <w:rPr>
          <w:rFonts w:cs="Times New Roman CYR" w:ascii="Times New Roman CYR" w:hAnsi="Times New Roman CYR"/>
          <w:b w:val="false"/>
          <w:bCs w:val="false"/>
          <w:color w:val="00000A"/>
          <w:sz w:val="24"/>
          <w:szCs w:val="24"/>
        </w:rPr>
        <w:t xml:space="preserve"> дней) до даты расторжения, по следующим основаниям:</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w:ascii="Times New Roman" w:hAnsi="Times New Roman"/>
          <w:b w:val="false"/>
          <w:bCs w:val="false"/>
          <w:color w:val="00000A"/>
          <w:sz w:val="24"/>
          <w:szCs w:val="24"/>
        </w:rPr>
        <w:t xml:space="preserve">1) </w:t>
      </w:r>
      <w:r>
        <w:rPr>
          <w:rFonts w:cs="Times New Roman CYR" w:ascii="Times New Roman CYR" w:hAnsi="Times New Roman CYR"/>
          <w:b w:val="false"/>
          <w:bCs w:val="false"/>
          <w:color w:val="00000A"/>
          <w:sz w:val="24"/>
          <w:szCs w:val="24"/>
        </w:rPr>
        <w:t>когда неполное внесение Собственниками помещений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ресурсов, потребляемых при содержании общего имущества, приобретаемых ею у ресурсоснабжающей организации. Под таким неполным внесением Собственниками помещений платы по Договору признается случай, когда суммарный размер задолженности Собственников помещений по внесению платы по Договору за последние 12 (двенадцать) календарных месяцев превышает определенную в соответствии с Договором цену Договора за 3 (три) месяца.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w:ascii="Times New Roman" w:hAnsi="Times New Roman"/>
          <w:b w:val="false"/>
          <w:bCs w:val="false"/>
          <w:color w:val="00000A"/>
          <w:sz w:val="24"/>
          <w:szCs w:val="24"/>
        </w:rPr>
        <w:t xml:space="preserve">2) </w:t>
      </w:r>
      <w:r>
        <w:rPr>
          <w:rFonts w:cs="Times New Roman CYR" w:ascii="Times New Roman CYR" w:hAnsi="Times New Roman CYR"/>
          <w:b w:val="false"/>
          <w:bCs w:val="false"/>
          <w:color w:val="00000A"/>
          <w:sz w:val="24"/>
          <w:szCs w:val="24"/>
        </w:rPr>
        <w:t xml:space="preserve">когда общим собранием Собственников </w:t>
      </w:r>
      <w:r>
        <w:rPr>
          <w:rFonts w:cs="Times New Roman CYR" w:ascii="Times New Roman CYR" w:hAnsi="Times New Roman CYR"/>
          <w:b w:val="false"/>
          <w:bCs w:val="false"/>
          <w:color w:val="00000A"/>
          <w:sz w:val="24"/>
          <w:szCs w:val="24"/>
          <w:highlight w:val="white"/>
        </w:rPr>
        <w:t>помещени</w:t>
      </w:r>
      <w:r>
        <w:rPr>
          <w:rFonts w:cs="Times New Roman CYR" w:ascii="Times New Roman CYR" w:hAnsi="Times New Roman CYR"/>
          <w:b w:val="false"/>
          <w:bCs w:val="false"/>
          <w:color w:val="00000A"/>
          <w:sz w:val="24"/>
          <w:szCs w:val="24"/>
        </w:rPr>
        <w:t>й в течение 1 (одного) месяца с момента направления Управляющей организацией в адрес собственников предложения об изменении размера платы по содержанию, текущему ремонту и управлению многоквартирным домом не принято соответствующее решение.</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В течение </w:t>
      </w:r>
      <w:r>
        <w:rPr>
          <w:rFonts w:eastAsia="NSimSun" w:cs="Times New Roman CYR" w:ascii="Times New Roman CYR" w:hAnsi="Times New Roman CYR"/>
          <w:b w:val="false"/>
          <w:bCs w:val="false"/>
          <w:color w:val="00000A"/>
          <w:kern w:val="2"/>
          <w:sz w:val="24"/>
          <w:szCs w:val="24"/>
          <w:lang w:val="ru-RU" w:eastAsia="zh-CN" w:bidi="hi-IN"/>
        </w:rPr>
        <w:t>30-ти</w:t>
      </w:r>
      <w:r>
        <w:rPr>
          <w:rFonts w:cs="Times New Roman CYR" w:ascii="Times New Roman CYR" w:hAnsi="Times New Roman CYR"/>
          <w:b w:val="false"/>
          <w:bCs w:val="false"/>
          <w:color w:val="00000A"/>
          <w:sz w:val="24"/>
          <w:szCs w:val="24"/>
        </w:rPr>
        <w:t xml:space="preserve"> дней Собственники помещений рассматривают указанное уведомление и направляют в Управляющую организацию письменные возражения по вопросу расторжения договора управления.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В случае, если большинством Собственников помещений от общего числа Собственников в многоквартирном доме возражения на уведомление Управляющей организации о расторжении договора не направлены, то настоящий Договор считается расторгнутым по соглашению сторон. Датой расторжения настоящего Договора признается первое число месяца, следующего за месяцем, в котором истек срок направлением Собственниками помещений письменных возражений по вопросу расторжения договора управления.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10.</w:t>
      </w:r>
      <w:r>
        <w:rPr>
          <w:rFonts w:eastAsia="NSimSun" w:cs="Times New Roman CYR" w:ascii="Times New Roman CYR" w:hAnsi="Times New Roman CYR"/>
          <w:b w:val="false"/>
          <w:bCs w:val="false"/>
          <w:color w:val="00000A"/>
          <w:kern w:val="2"/>
          <w:sz w:val="24"/>
          <w:szCs w:val="24"/>
          <w:lang w:val="ru-RU" w:eastAsia="zh-CN" w:bidi="hi-IN"/>
        </w:rPr>
        <w:t>4</w:t>
      </w:r>
      <w:r>
        <w:rPr>
          <w:rFonts w:cs="Times New Roman CYR" w:ascii="Times New Roman CYR" w:hAnsi="Times New Roman CYR"/>
          <w:b w:val="false"/>
          <w:bCs w:val="false"/>
          <w:color w:val="00000A"/>
          <w:sz w:val="24"/>
          <w:szCs w:val="24"/>
        </w:rPr>
        <w:t>. В случае досрочного расторжения договора, Собственники обязаны возместить Управляющей организации фактически понесенные, но не оплаченные расходы и затраты на выполнение работ и оказание услуг по содержанию и ремонту общего имущества собственников, пропорционально доле в общем имуществе.</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10.</w:t>
      </w:r>
      <w:r>
        <w:rPr>
          <w:rFonts w:eastAsia="NSimSun" w:cs="Times New Roman CYR" w:ascii="Times New Roman CYR" w:hAnsi="Times New Roman CYR"/>
          <w:b w:val="false"/>
          <w:bCs w:val="false"/>
          <w:color w:val="00000A"/>
          <w:kern w:val="2"/>
          <w:sz w:val="24"/>
          <w:szCs w:val="24"/>
          <w:lang w:val="ru-RU" w:eastAsia="zh-CN" w:bidi="hi-IN"/>
        </w:rPr>
        <w:t>5</w:t>
      </w:r>
      <w:r>
        <w:rPr>
          <w:rFonts w:cs="Times New Roman CYR" w:ascii="Times New Roman CYR" w:hAnsi="Times New Roman CYR"/>
          <w:b w:val="false"/>
          <w:bCs w:val="false"/>
          <w:color w:val="00000A"/>
          <w:sz w:val="24"/>
          <w:szCs w:val="24"/>
        </w:rPr>
        <w:t>. В случае, если Стороны не могут достичь взаимного соглашения, споры и разногласия разрешаются в соответствии с законодательством Российской Федерации в суде по месту нахождения многоквартирного дома.</w:t>
      </w:r>
    </w:p>
    <w:p>
      <w:pPr>
        <w:pStyle w:val="ListParagraph"/>
        <w:widowControl/>
        <w:suppressAutoHyphens w:val="true"/>
        <w:bidi w:val="0"/>
        <w:spacing w:lineRule="auto" w:line="240" w:before="120" w:after="120"/>
        <w:ind w:left="0" w:right="0" w:firstLine="850"/>
        <w:contextualSpacing/>
        <w:jc w:val="both"/>
        <w:rPr>
          <w:sz w:val="24"/>
          <w:szCs w:val="24"/>
        </w:rPr>
      </w:pPr>
      <w:r>
        <w:rPr>
          <w:sz w:val="24"/>
          <w:szCs w:val="24"/>
        </w:rPr>
      </w:r>
    </w:p>
    <w:p>
      <w:pPr>
        <w:pStyle w:val="ListParagraph"/>
        <w:widowControl/>
        <w:suppressAutoHyphens w:val="true"/>
        <w:bidi w:val="0"/>
        <w:spacing w:lineRule="auto" w:line="240" w:before="120" w:after="120"/>
        <w:ind w:left="0" w:right="0" w:firstLine="850"/>
        <w:contextualSpacing/>
        <w:jc w:val="center"/>
        <w:rPr>
          <w:sz w:val="24"/>
          <w:szCs w:val="24"/>
        </w:rPr>
      </w:pPr>
      <w:r>
        <w:rPr>
          <w:rFonts w:cs="Times New Roman CYR" w:ascii="Times New Roman CYR" w:hAnsi="Times New Roman CYR"/>
          <w:b/>
          <w:bCs/>
          <w:color w:val="00000A"/>
          <w:sz w:val="24"/>
          <w:szCs w:val="24"/>
        </w:rPr>
        <w:t>11. Обстоятельства непреодолимой силы</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11.1.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обязательств оказалось невозможным вследствие действия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принятие нормативно-правовых актов государственными органами и иные, не зависящие от Сторон обстоятельства.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11.2. Если обстоятельства непреодолимой силы действуют в течение более двух месяцев, любая из Сторон вправе отказаться выполнения обязательств по настоящему Договору, при этом ни одна из Сторон не вправе требовать от другой Стороны возмещения возможных убытков.</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11.3. Сторона, оказавшаяся не в состоянии выполнить свои обязательства по настоящему Договору, обязана незамедлительно письменно известить другую Сторону о наступлении обстоятельств, препятствующих выполнению её обязательств по договору.</w:t>
      </w:r>
    </w:p>
    <w:p>
      <w:pPr>
        <w:pStyle w:val="ListParagraph"/>
        <w:widowControl/>
        <w:suppressAutoHyphens w:val="true"/>
        <w:bidi w:val="0"/>
        <w:spacing w:lineRule="auto" w:line="240" w:before="120" w:after="120"/>
        <w:ind w:left="0" w:right="0" w:firstLine="850"/>
        <w:contextualSpacing/>
        <w:jc w:val="both"/>
        <w:rPr>
          <w:sz w:val="24"/>
          <w:szCs w:val="24"/>
        </w:rPr>
      </w:pPr>
      <w:r>
        <w:rPr>
          <w:sz w:val="24"/>
          <w:szCs w:val="24"/>
        </w:rPr>
      </w:r>
    </w:p>
    <w:p>
      <w:pPr>
        <w:pStyle w:val="ListParagraph"/>
        <w:widowControl/>
        <w:suppressAutoHyphens w:val="true"/>
        <w:bidi w:val="0"/>
        <w:spacing w:lineRule="auto" w:line="240" w:before="120" w:after="120"/>
        <w:ind w:left="0" w:right="0" w:firstLine="850"/>
        <w:contextualSpacing/>
        <w:jc w:val="center"/>
        <w:rPr>
          <w:sz w:val="24"/>
          <w:szCs w:val="24"/>
        </w:rPr>
      </w:pPr>
      <w:r>
        <w:rPr>
          <w:rFonts w:cs="Times New Roman CYR" w:ascii="Times New Roman CYR" w:hAnsi="Times New Roman CYR"/>
          <w:b/>
          <w:bCs/>
          <w:color w:val="00000A"/>
          <w:sz w:val="24"/>
          <w:szCs w:val="24"/>
        </w:rPr>
        <w:t>12. Срок действия Договора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 xml:space="preserve">12.1. Настоящий Договор заключен сроком на </w:t>
      </w:r>
      <w:r>
        <w:rPr>
          <w:rFonts w:eastAsia="NSimSun" w:cs="Times New Roman CYR" w:ascii="Times New Roman CYR" w:hAnsi="Times New Roman CYR"/>
          <w:b w:val="false"/>
          <w:bCs w:val="false"/>
          <w:color w:val="00000A"/>
          <w:kern w:val="2"/>
          <w:sz w:val="24"/>
          <w:szCs w:val="24"/>
          <w:highlight w:val="white"/>
          <w:lang w:val="ru-RU" w:eastAsia="zh-CN" w:bidi="hi-IN"/>
        </w:rPr>
        <w:t>5</w:t>
      </w:r>
      <w:r>
        <w:rPr>
          <w:rFonts w:cs="Times New Roman CYR" w:ascii="Times New Roman CYR" w:hAnsi="Times New Roman CYR"/>
          <w:b w:val="false"/>
          <w:bCs w:val="false"/>
          <w:color w:val="00000A"/>
          <w:sz w:val="24"/>
          <w:szCs w:val="24"/>
          <w:highlight w:val="white"/>
        </w:rPr>
        <w:t xml:space="preserve"> (</w:t>
      </w:r>
      <w:r>
        <w:rPr>
          <w:rFonts w:eastAsia="NSimSun" w:cs="Times New Roman CYR" w:ascii="Times New Roman CYR" w:hAnsi="Times New Roman CYR"/>
          <w:b w:val="false"/>
          <w:bCs w:val="false"/>
          <w:color w:val="00000A"/>
          <w:kern w:val="2"/>
          <w:sz w:val="24"/>
          <w:szCs w:val="24"/>
          <w:highlight w:val="white"/>
          <w:lang w:val="ru-RU" w:eastAsia="zh-CN" w:bidi="hi-IN"/>
        </w:rPr>
        <w:t>пять</w:t>
      </w:r>
      <w:r>
        <w:rPr>
          <w:rFonts w:cs="Times New Roman CYR" w:ascii="Times New Roman CYR" w:hAnsi="Times New Roman CYR"/>
          <w:b w:val="false"/>
          <w:bCs w:val="false"/>
          <w:color w:val="00000A"/>
          <w:sz w:val="24"/>
          <w:szCs w:val="24"/>
          <w:highlight w:val="white"/>
        </w:rPr>
        <w:t>) лет.</w:t>
      </w:r>
      <w:r>
        <w:rPr>
          <w:rFonts w:cs="Times New Roman CYR" w:ascii="Times New Roman CYR" w:hAnsi="Times New Roman CYR"/>
          <w:b w:val="false"/>
          <w:bCs w:val="false"/>
          <w:color w:val="00000A"/>
          <w:sz w:val="24"/>
          <w:szCs w:val="24"/>
        </w:rPr>
        <w:t xml:space="preserve"> Стороны пришли к соглашению, что действие Договора распространяется на фактические отношения по управлению многоквартирным домом, возникшие с даты, установленной в пункте 2.1 настоящего Договора.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12.2. По окончании установленного п. 12.1. Договора срока его действия, и при отсутствии заявления одной из сторон о прекращении настоящего Договора, направленного в письменной форме за 30 (Тридцать) дней даты прекращения действия Договора, он считается продленным на каждый последующий год на условиях, определенных настоящим Договором.</w:t>
      </w:r>
    </w:p>
    <w:p>
      <w:pPr>
        <w:pStyle w:val="ListParagraph"/>
        <w:widowControl/>
        <w:suppressAutoHyphens w:val="true"/>
        <w:bidi w:val="0"/>
        <w:spacing w:lineRule="auto" w:line="240" w:before="120" w:after="120"/>
        <w:ind w:left="0" w:right="0" w:firstLine="850"/>
        <w:contextualSpacing/>
        <w:jc w:val="both"/>
        <w:rPr>
          <w:sz w:val="24"/>
          <w:szCs w:val="24"/>
        </w:rPr>
      </w:pPr>
      <w:r>
        <w:rPr>
          <w:sz w:val="24"/>
          <w:szCs w:val="24"/>
        </w:rPr>
      </w:r>
    </w:p>
    <w:p>
      <w:pPr>
        <w:pStyle w:val="ListParagraph"/>
        <w:widowControl/>
        <w:suppressAutoHyphens w:val="true"/>
        <w:bidi w:val="0"/>
        <w:spacing w:lineRule="auto" w:line="240" w:before="120" w:after="120"/>
        <w:ind w:left="0" w:right="0" w:firstLine="850"/>
        <w:contextualSpacing/>
        <w:jc w:val="center"/>
        <w:rPr>
          <w:sz w:val="24"/>
          <w:szCs w:val="24"/>
        </w:rPr>
      </w:pPr>
      <w:r>
        <w:rPr>
          <w:rFonts w:cs="Times New Roman CYR" w:ascii="Times New Roman CYR" w:hAnsi="Times New Roman CYR"/>
          <w:b/>
          <w:bCs/>
          <w:i w:val="false"/>
          <w:iCs w:val="false"/>
          <w:color w:val="00000A"/>
          <w:sz w:val="24"/>
          <w:szCs w:val="24"/>
        </w:rPr>
        <w:t>13. Заключительные положения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13.1. Настоящий Договор и все приложения к нему составлены в 2 (Двух) экземплярах, имеющих равную юридическую силу, по одному экземпляру для каждой из Сторон договора.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13.2.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pPr>
        <w:pStyle w:val="ListParagraph"/>
        <w:widowControl/>
        <w:suppressAutoHyphens w:val="true"/>
        <w:bidi w:val="0"/>
        <w:spacing w:lineRule="auto" w:line="240" w:before="120" w:after="120"/>
        <w:ind w:left="0" w:right="0" w:firstLine="850"/>
        <w:contextualSpacing/>
        <w:jc w:val="both"/>
        <w:rPr>
          <w:rFonts w:ascii="Times New Roman CYR" w:hAnsi="Times New Roman CYR" w:eastAsia="NSimSun" w:cs="Times New Roman CYR"/>
          <w:b w:val="false"/>
          <w:b w:val="false"/>
          <w:bCs w:val="false"/>
          <w:color w:val="00000A"/>
          <w:kern w:val="2"/>
          <w:sz w:val="24"/>
          <w:szCs w:val="24"/>
          <w:lang w:val="ru-RU" w:eastAsia="zh-CN" w:bidi="hi-IN"/>
        </w:rPr>
      </w:pPr>
      <w:r>
        <w:rPr>
          <w:rFonts w:eastAsia="NSimSun" w:cs="Times New Roman CYR" w:ascii="Times New Roman CYR" w:hAnsi="Times New Roman CYR"/>
          <w:b w:val="false"/>
          <w:bCs w:val="false"/>
          <w:color w:val="00000A"/>
          <w:kern w:val="2"/>
          <w:sz w:val="24"/>
          <w:szCs w:val="24"/>
          <w:lang w:val="ru-RU" w:eastAsia="zh-CN" w:bidi="hi-IN"/>
        </w:rPr>
        <w:t xml:space="preserve">13.3. Подписанием настоящего Договора Собственники выражают свое согласие на обработку Управляющей организацией своих персональных данных в соответствии с Федеральным законом от 27.07.2006 №152-ФЗ «О персональных данных» в целях исполнения обязательств, предусмотренных настоящим Договором. Персональные данные, включают: фамилию, имя, отчество, год, месяц, дата и место рождения, адрес, ИНН, СНИЛС, телефон, адрес электронной почты, статус члена семьи, наличие льгот и преимуществ для начисления и внесения платы за жилое помещение и коммунальные услуги, сведения о праве собственности на помещение, в том числе его площади, количестве зарегистрированных и проживающих в нем граждан, размер оплаты, в том числе задолженности за жилое помещение и коммунальные услуги, сведений о выборе места жительства и места пребывания, в целях производства перерасчета в период временного отсутствия и иных персональных данных, необходимых для надлежащего исполнения Сторонами своих обязательств по настоящему Договору. Обработка может осуществляться путем сбора, записи, систематизации, накопления, хранения, уточнения (обновления, изменения),  </w:t>
      </w:r>
      <w:r>
        <w:rPr>
          <w:rFonts w:eastAsia="NSimSun" w:cs="Times New Roman CYR" w:ascii="Times New Roman CYR" w:hAnsi="Times New Roman CYR"/>
          <w:b w:val="false"/>
          <w:bCs w:val="false"/>
          <w:i w:val="false"/>
          <w:caps w:val="false"/>
          <w:smallCaps w:val="false"/>
          <w:color w:val="00000A"/>
          <w:spacing w:val="0"/>
          <w:kern w:val="2"/>
          <w:sz w:val="24"/>
          <w:szCs w:val="24"/>
          <w:lang w:val="ru-RU" w:eastAsia="zh-CN" w:bidi="hi-IN"/>
        </w:rPr>
        <w:t xml:space="preserve">извлечения, использования,  обезличивания, блокирования, удаления, уничтожения персональных данных, а так же </w:t>
      </w:r>
      <w:r>
        <w:rPr>
          <w:rFonts w:eastAsia="NSimSun" w:cs="Times New Roman CYR" w:ascii="Times New Roman CYR" w:hAnsi="Times New Roman CYR"/>
          <w:b w:val="false"/>
          <w:bCs w:val="false"/>
          <w:color w:val="00000A"/>
          <w:kern w:val="2"/>
          <w:sz w:val="24"/>
          <w:szCs w:val="24"/>
          <w:lang w:val="ru-RU" w:eastAsia="zh-CN" w:bidi="hi-IN"/>
        </w:rPr>
        <w:t xml:space="preserve"> </w:t>
      </w:r>
      <w:r>
        <w:rPr>
          <w:rFonts w:eastAsia="NSimSun" w:cs="Times New Roman CYR" w:ascii="Times New Roman CYR" w:hAnsi="Times New Roman CYR"/>
          <w:b w:val="false"/>
          <w:bCs w:val="false"/>
          <w:i w:val="false"/>
          <w:caps w:val="false"/>
          <w:smallCaps w:val="false"/>
          <w:color w:val="00000A"/>
          <w:spacing w:val="0"/>
          <w:kern w:val="2"/>
          <w:sz w:val="24"/>
          <w:szCs w:val="24"/>
          <w:lang w:val="ru-RU" w:eastAsia="zh-CN" w:bidi="hi-IN"/>
        </w:rPr>
        <w:t xml:space="preserve">передачу (распространение, предоставление, доступ)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 Данное согласие действует в течение всего срока действия настоящего Договора, а также в течение 3-х лет с даты окончания срока действия Договора. </w:t>
      </w:r>
      <w:r>
        <w:rPr>
          <w:rFonts w:eastAsia="NSimSun" w:cs="Times New Roman CYR" w:ascii="Times New Roman CYR" w:hAnsi="Times New Roman CYR"/>
          <w:b w:val="false"/>
          <w:bCs w:val="false"/>
          <w:color w:val="00000A"/>
          <w:kern w:val="2"/>
          <w:sz w:val="24"/>
          <w:szCs w:val="24"/>
          <w:lang w:val="ru-RU" w:eastAsia="zh-CN" w:bidi="hi-IN"/>
        </w:rPr>
        <w:t xml:space="preserve">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 </w:t>
      </w:r>
    </w:p>
    <w:p>
      <w:pPr>
        <w:pStyle w:val="ListParagraph"/>
        <w:widowControl/>
        <w:suppressAutoHyphens w:val="true"/>
        <w:bidi w:val="0"/>
        <w:spacing w:lineRule="auto" w:line="240" w:before="120" w:after="120"/>
        <w:ind w:left="0" w:right="0" w:firstLine="850"/>
        <w:contextualSpacing/>
        <w:jc w:val="both"/>
        <w:rPr>
          <w:sz w:val="24"/>
          <w:szCs w:val="24"/>
        </w:rPr>
      </w:pPr>
      <w:r>
        <w:rPr>
          <w:rFonts w:eastAsia="NSimSun" w:cs="Times New Roman CYR" w:ascii="Times New Roman CYR" w:hAnsi="Times New Roman CYR"/>
          <w:b w:val="false"/>
          <w:bCs w:val="false"/>
          <w:color w:val="00000A"/>
          <w:kern w:val="2"/>
          <w:sz w:val="24"/>
          <w:szCs w:val="24"/>
          <w:lang w:val="ru-RU" w:eastAsia="zh-CN" w:bidi="hi-IN"/>
        </w:rPr>
        <w:t>13.4.  Стороны пришли к соглашению, что утвер</w:t>
      </w:r>
      <w:r>
        <w:rPr>
          <w:rFonts w:cs="Times New Roman CYR" w:ascii="Times New Roman CYR" w:hAnsi="Times New Roman CYR"/>
          <w:b w:val="false"/>
          <w:bCs w:val="false"/>
          <w:color w:val="00000A"/>
          <w:sz w:val="24"/>
          <w:szCs w:val="24"/>
        </w:rPr>
        <w:t xml:space="preserve">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w:t>
      </w:r>
      <w:r>
        <w:rPr>
          <w:rFonts w:cs="Times New Roman" w:ascii="Times New Roman" w:hAnsi="Times New Roman"/>
          <w:b w:val="false"/>
          <w:bCs w:val="false"/>
          <w:color w:val="00000A"/>
          <w:sz w:val="24"/>
          <w:szCs w:val="24"/>
        </w:rPr>
        <w:t>«</w:t>
      </w:r>
      <w:r>
        <w:rPr>
          <w:rFonts w:cs="Times New Roman CYR" w:ascii="Times New Roman CYR" w:hAnsi="Times New Roman CYR"/>
          <w:b w:val="false"/>
          <w:bCs w:val="false"/>
          <w:color w:val="00000A"/>
          <w:sz w:val="24"/>
          <w:szCs w:val="24"/>
        </w:rPr>
        <w:t>Правил предоставления коммунальных услуг собственникам и потребителям в многоквартирных домах и жилых домов</w:t>
      </w:r>
      <w:r>
        <w:rPr>
          <w:rFonts w:cs="Times New Roman" w:ascii="Times New Roman" w:hAnsi="Times New Roman"/>
          <w:b w:val="false"/>
          <w:bCs w:val="false"/>
          <w:color w:val="00000A"/>
          <w:sz w:val="24"/>
          <w:szCs w:val="24"/>
        </w:rPr>
        <w:t xml:space="preserve">», </w:t>
      </w:r>
      <w:r>
        <w:rPr>
          <w:rFonts w:cs="Times New Roman CYR" w:ascii="Times New Roman CYR" w:hAnsi="Times New Roman CYR"/>
          <w:b w:val="false"/>
          <w:bCs w:val="false"/>
          <w:color w:val="00000A"/>
          <w:sz w:val="24"/>
          <w:szCs w:val="24"/>
        </w:rPr>
        <w:t>утвержденных Постановлением Правительства Российской Федерации №354 от 06.05.2011 г.</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13.5. К Договору прилагаются и являются его неотъемлемой частью:</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Приложение №1 - Реестр собственников.</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Приложение №2 - Состав общего имущества многоквартирного дома и характеристика его технического состояния.</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Приложение №</w:t>
      </w:r>
      <w:r>
        <w:rPr>
          <w:rFonts w:eastAsia="Calibri" w:cs="Times New Roman CYR" w:ascii="Times New Roman CYR" w:hAnsi="Times New Roman CYR"/>
          <w:b w:val="false"/>
          <w:bCs w:val="false"/>
          <w:color w:val="00000A"/>
          <w:kern w:val="0"/>
          <w:sz w:val="24"/>
          <w:szCs w:val="24"/>
          <w:lang w:val="ru-RU" w:eastAsia="en-US" w:bidi="ar-SA"/>
        </w:rPr>
        <w:t>3</w:t>
      </w:r>
      <w:r>
        <w:rPr>
          <w:rFonts w:cs="Times New Roman CYR" w:ascii="Times New Roman CYR" w:hAnsi="Times New Roman CYR"/>
          <w:b w:val="false"/>
          <w:bCs w:val="false"/>
          <w:color w:val="00000A"/>
          <w:sz w:val="24"/>
          <w:szCs w:val="24"/>
        </w:rPr>
        <w:t xml:space="preserve"> - </w:t>
      </w:r>
      <w:r>
        <w:rPr>
          <w:rFonts w:eastAsia="Calibri" w:cs="Times New Roman CYR" w:ascii="Times New Roman CYR" w:hAnsi="Times New Roman CYR"/>
          <w:b w:val="false"/>
          <w:bCs w:val="false"/>
          <w:color w:val="00000A"/>
          <w:kern w:val="0"/>
          <w:sz w:val="24"/>
          <w:szCs w:val="24"/>
          <w:lang w:val="ru-RU" w:eastAsia="en-US" w:bidi="ar-SA"/>
        </w:rPr>
        <w:t>Описание</w:t>
      </w:r>
      <w:r>
        <w:rPr>
          <w:rFonts w:cs="Times New Roman CYR" w:ascii="Times New Roman CYR" w:hAnsi="Times New Roman CYR"/>
          <w:b w:val="false"/>
          <w:bCs w:val="false"/>
          <w:color w:val="00000A"/>
          <w:sz w:val="24"/>
          <w:szCs w:val="24"/>
        </w:rPr>
        <w:t xml:space="preserve"> границ эксплуатационной ответственности.</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Приложение №4 - Перечень услуг по управлению многоквартирным домом.</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Приложение №</w:t>
      </w:r>
      <w:r>
        <w:rPr>
          <w:rFonts w:eastAsia="Calibri" w:cs="Times New Roman CYR" w:ascii="Times New Roman CYR" w:hAnsi="Times New Roman CYR"/>
          <w:b w:val="false"/>
          <w:bCs w:val="false"/>
          <w:color w:val="00000A"/>
          <w:kern w:val="0"/>
          <w:sz w:val="24"/>
          <w:szCs w:val="24"/>
          <w:lang w:val="ru-RU" w:eastAsia="en-US" w:bidi="ar-SA"/>
        </w:rPr>
        <w:t>5</w:t>
      </w:r>
      <w:r>
        <w:rPr>
          <w:rFonts w:cs="Times New Roman CYR" w:ascii="Times New Roman CYR" w:hAnsi="Times New Roman CYR"/>
          <w:b w:val="false"/>
          <w:bCs w:val="false"/>
          <w:color w:val="00000A"/>
          <w:sz w:val="24"/>
          <w:szCs w:val="24"/>
        </w:rPr>
        <w:t xml:space="preserve"> - Перечень и периодичность услуг.</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Приложение №6 - Схема убираемой территории.</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Приложение №7 - Смета расходов на содержание и текущий ремонт общего имущества.</w:t>
      </w:r>
    </w:p>
    <w:p>
      <w:pPr>
        <w:pStyle w:val="ListParagraph"/>
        <w:widowControl/>
        <w:suppressAutoHyphens w:val="true"/>
        <w:bidi w:val="0"/>
        <w:spacing w:lineRule="auto" w:line="240" w:before="120" w:after="120"/>
        <w:ind w:left="0" w:right="0" w:firstLine="850"/>
        <w:contextualSpacing/>
        <w:jc w:val="both"/>
        <w:rPr>
          <w:sz w:val="24"/>
          <w:szCs w:val="24"/>
        </w:rPr>
      </w:pPr>
      <w:r>
        <w:rPr>
          <w:rFonts w:cs="Times New Roman CYR" w:ascii="Times New Roman CYR" w:hAnsi="Times New Roman CYR"/>
          <w:b w:val="false"/>
          <w:bCs w:val="false"/>
          <w:color w:val="00000A"/>
          <w:sz w:val="24"/>
          <w:szCs w:val="24"/>
        </w:rPr>
        <w:t>Приложение №8 - Отчет управляющей организации.</w:t>
      </w:r>
    </w:p>
    <w:p>
      <w:pPr>
        <w:pStyle w:val="Normal"/>
        <w:widowControl/>
        <w:suppressAutoHyphens w:val="true"/>
        <w:bidi w:val="0"/>
        <w:spacing w:lineRule="auto" w:line="240" w:before="120" w:after="120"/>
        <w:ind w:left="0" w:right="0" w:firstLine="850"/>
        <w:contextualSpacing/>
        <w:jc w:val="both"/>
        <w:rPr>
          <w:b/>
          <w:b/>
          <w:bCs/>
        </w:rPr>
      </w:pPr>
      <w:r>
        <w:rPr>
          <w:b/>
          <w:bCs/>
        </w:rPr>
      </w:r>
    </w:p>
    <w:p>
      <w:pPr>
        <w:pStyle w:val="ListParagraph"/>
        <w:widowControl/>
        <w:suppressAutoHyphens w:val="true"/>
        <w:bidi w:val="0"/>
        <w:spacing w:lineRule="auto" w:line="240" w:before="120" w:after="120"/>
        <w:ind w:left="0" w:right="0" w:firstLine="850"/>
        <w:contextualSpacing/>
        <w:jc w:val="center"/>
        <w:rPr>
          <w:sz w:val="24"/>
          <w:szCs w:val="24"/>
        </w:rPr>
      </w:pPr>
      <w:r>
        <w:rPr>
          <w:rFonts w:cs="Times New Roman" w:ascii="Times New Roman" w:hAnsi="Times New Roman"/>
          <w:b w:val="false"/>
          <w:bCs w:val="false"/>
          <w:color w:val="00000A"/>
          <w:sz w:val="24"/>
          <w:szCs w:val="24"/>
          <w:lang w:val="en-US"/>
        </w:rPr>
        <w:t xml:space="preserve">14.   </w:t>
      </w:r>
      <w:r>
        <w:rPr>
          <w:rFonts w:cs="Times New Roman CYR" w:ascii="Times New Roman CYR" w:hAnsi="Times New Roman CYR"/>
          <w:b w:val="false"/>
          <w:bCs w:val="false"/>
          <w:color w:val="00000A"/>
          <w:sz w:val="24"/>
          <w:szCs w:val="24"/>
        </w:rPr>
        <w:t>Реквизиты и подписи Сторон:</w:t>
      </w:r>
    </w:p>
    <w:p>
      <w:pPr>
        <w:pStyle w:val="Normal"/>
        <w:tabs>
          <w:tab w:val="clear" w:pos="408"/>
          <w:tab w:val="left" w:pos="1276" w:leader="none"/>
        </w:tabs>
        <w:spacing w:lineRule="auto" w:line="240" w:before="120" w:after="120"/>
        <w:jc w:val="center"/>
        <w:rPr>
          <w:rFonts w:ascii="Times New Roman CYR" w:hAnsi="Times New Roman CYR" w:cs="Times New Roman CYR"/>
          <w:b/>
          <w:b/>
          <w:bCs/>
          <w:color w:val="000000"/>
          <w:sz w:val="24"/>
          <w:szCs w:val="24"/>
        </w:rPr>
      </w:pPr>
      <w:r>
        <w:rPr>
          <w:rFonts w:cs="Times New Roman CYR" w:ascii="Times New Roman CYR" w:hAnsi="Times New Roman CYR"/>
          <w:b/>
          <w:bCs/>
          <w:color w:val="000000"/>
          <w:sz w:val="24"/>
          <w:szCs w:val="24"/>
        </w:rPr>
      </w:r>
    </w:p>
    <w:tbl>
      <w:tblPr>
        <w:tblW w:w="10564" w:type="dxa"/>
        <w:jc w:val="left"/>
        <w:tblInd w:w="99" w:type="dxa"/>
        <w:tblCellMar>
          <w:top w:w="0" w:type="dxa"/>
          <w:left w:w="108" w:type="dxa"/>
          <w:bottom w:w="0" w:type="dxa"/>
          <w:right w:w="108" w:type="dxa"/>
        </w:tblCellMar>
      </w:tblPr>
      <w:tblGrid>
        <w:gridCol w:w="10564"/>
      </w:tblGrid>
      <w:tr>
        <w:trPr/>
        <w:tc>
          <w:tcPr>
            <w:tcW w:w="10564" w:type="dxa"/>
            <w:tcBorders/>
            <w:shd w:fill="auto" w:val="clear"/>
          </w:tcPr>
          <w:p>
            <w:pPr>
              <w:pStyle w:val="Normal"/>
              <w:tabs>
                <w:tab w:val="clear" w:pos="408"/>
                <w:tab w:val="left" w:pos="993" w:leader="none"/>
              </w:tabs>
              <w:spacing w:lineRule="auto" w:line="240" w:before="0" w:after="0"/>
              <w:jc w:val="both"/>
              <w:rPr>
                <w:sz w:val="24"/>
                <w:szCs w:val="24"/>
              </w:rPr>
            </w:pPr>
            <w:r>
              <w:rPr>
                <w:rFonts w:cs="Times New Roman" w:ascii="Times New Roman" w:hAnsi="Times New Roman"/>
                <w:b w:val="false"/>
                <w:bCs w:val="false"/>
                <w:color w:val="00000A"/>
                <w:sz w:val="24"/>
                <w:szCs w:val="24"/>
                <w:lang w:val="ru-RU"/>
              </w:rPr>
              <w:t>Управляющая организация: ООО УК «</w:t>
            </w:r>
            <w:r>
              <w:rPr>
                <w:rFonts w:eastAsia="NSimSun" w:cs="Times New Roman" w:ascii="Times New Roman" w:hAnsi="Times New Roman"/>
                <w:b w:val="false"/>
                <w:bCs w:val="false"/>
                <w:color w:val="00000A"/>
                <w:kern w:val="2"/>
                <w:sz w:val="24"/>
                <w:szCs w:val="24"/>
                <w:lang w:val="ru-RU" w:eastAsia="zh-CN" w:bidi="hi-IN"/>
              </w:rPr>
              <w:t>ПЗГК</w:t>
            </w:r>
            <w:r>
              <w:rPr>
                <w:rFonts w:cs="Times New Roman" w:ascii="Times New Roman" w:hAnsi="Times New Roman"/>
                <w:b w:val="false"/>
                <w:bCs w:val="false"/>
                <w:color w:val="00000A"/>
                <w:sz w:val="24"/>
                <w:szCs w:val="24"/>
                <w:lang w:val="ru-RU"/>
              </w:rPr>
              <w:t>»</w:t>
            </w:r>
          </w:p>
          <w:p>
            <w:pPr>
              <w:pStyle w:val="NoSpacing"/>
              <w:jc w:val="both"/>
              <w:rPr>
                <w:sz w:val="24"/>
                <w:szCs w:val="24"/>
              </w:rPr>
            </w:pPr>
            <w:r>
              <w:rPr>
                <w:rFonts w:eastAsia="Times New Roman" w:cs="Times New Roman"/>
                <w:b w:val="false"/>
                <w:bCs w:val="false"/>
                <w:i w:val="false"/>
                <w:iCs w:val="false"/>
                <w:color w:val="000000"/>
                <w:kern w:val="0"/>
                <w:sz w:val="24"/>
                <w:szCs w:val="24"/>
                <w:u w:val="none"/>
                <w:lang w:val="ru-RU" w:eastAsia="ru-RU" w:bidi="ar-SA"/>
              </w:rPr>
              <w:t xml:space="preserve">Адрес: </w:t>
            </w:r>
            <w:r>
              <w:rPr>
                <w:b w:val="false"/>
                <w:bCs w:val="false"/>
                <w:sz w:val="24"/>
                <w:szCs w:val="24"/>
              </w:rPr>
              <w:t xml:space="preserve">456219, </w:t>
            </w:r>
            <w:r>
              <w:rPr>
                <w:b w:val="false"/>
                <w:bCs w:val="false"/>
                <w:sz w:val="24"/>
                <w:szCs w:val="24"/>
                <w:lang w:val="ru-RU"/>
              </w:rPr>
              <w:t xml:space="preserve">Челябинская область, город Златоуст, </w:t>
            </w:r>
            <w:r>
              <w:rPr>
                <w:rFonts w:eastAsia="Times New Roman" w:cs="Times New Roman"/>
                <w:b w:val="false"/>
                <w:bCs w:val="false"/>
                <w:color w:val="00000A"/>
                <w:kern w:val="0"/>
                <w:sz w:val="24"/>
                <w:szCs w:val="24"/>
                <w:lang w:val="ru-RU" w:eastAsia="ru-RU" w:bidi="ar-SA"/>
              </w:rPr>
              <w:t>ул. Металлургов д.№1 пом.№1</w:t>
            </w:r>
          </w:p>
          <w:p>
            <w:pPr>
              <w:pStyle w:val="NoSpacing"/>
              <w:jc w:val="both"/>
              <w:rPr>
                <w:rFonts w:ascii="Times New Roman" w:hAnsi="Times New Roman"/>
                <w:b w:val="false"/>
                <w:b w:val="false"/>
                <w:bCs w:val="false"/>
                <w:sz w:val="24"/>
                <w:szCs w:val="24"/>
              </w:rPr>
            </w:pPr>
            <w:r>
              <w:rPr>
                <w:b w:val="false"/>
                <w:bCs w:val="false"/>
                <w:color w:val="000000"/>
                <w:sz w:val="24"/>
                <w:szCs w:val="24"/>
                <w:lang w:val="ru-RU" w:eastAsia="ru-RU"/>
              </w:rPr>
              <w:t xml:space="preserve">ИНН  </w:t>
            </w:r>
            <w:r>
              <w:rPr>
                <w:rFonts w:cs="Times New Roman"/>
                <w:b w:val="false"/>
                <w:bCs w:val="false"/>
                <w:color w:val="000000"/>
                <w:sz w:val="24"/>
                <w:szCs w:val="24"/>
                <w:lang w:val="ru-RU" w:eastAsia="ru-RU"/>
              </w:rPr>
              <w:t>7404071930</w:t>
            </w:r>
          </w:p>
          <w:p>
            <w:pPr>
              <w:pStyle w:val="NoSpacing"/>
              <w:jc w:val="both"/>
              <w:rPr>
                <w:rFonts w:ascii="Times New Roman" w:hAnsi="Times New Roman"/>
                <w:b w:val="false"/>
                <w:b w:val="false"/>
                <w:bCs w:val="false"/>
                <w:sz w:val="24"/>
                <w:szCs w:val="24"/>
              </w:rPr>
            </w:pPr>
            <w:r>
              <w:rPr>
                <w:b w:val="false"/>
                <w:bCs w:val="false"/>
                <w:i w:val="false"/>
                <w:caps w:val="false"/>
                <w:smallCaps w:val="false"/>
                <w:color w:val="000000"/>
                <w:spacing w:val="0"/>
                <w:sz w:val="24"/>
                <w:szCs w:val="24"/>
                <w:lang w:val="ru-RU" w:eastAsia="ru-RU"/>
              </w:rPr>
              <w:t xml:space="preserve">КПП </w:t>
            </w:r>
            <w:r>
              <w:rPr>
                <w:rFonts w:cs="Times New Roman"/>
                <w:b w:val="false"/>
                <w:bCs w:val="false"/>
                <w:i w:val="false"/>
                <w:caps w:val="false"/>
                <w:smallCaps w:val="false"/>
                <w:color w:val="000000"/>
                <w:spacing w:val="0"/>
                <w:sz w:val="24"/>
                <w:szCs w:val="24"/>
                <w:lang w:val="ru-RU" w:eastAsia="ru-RU"/>
              </w:rPr>
              <w:t>740401001</w:t>
            </w:r>
          </w:p>
          <w:p>
            <w:pPr>
              <w:pStyle w:val="NoSpacing"/>
              <w:jc w:val="both"/>
              <w:rPr>
                <w:rFonts w:ascii="Times New Roman" w:hAnsi="Times New Roman" w:eastAsia="Times New Roman" w:cs="Times New Roman"/>
                <w:b w:val="false"/>
                <w:b w:val="false"/>
                <w:bCs w:val="false"/>
                <w:i w:val="false"/>
                <w:i w:val="false"/>
                <w:caps w:val="false"/>
                <w:smallCaps w:val="false"/>
                <w:color w:val="000000"/>
                <w:spacing w:val="0"/>
                <w:kern w:val="0"/>
                <w:sz w:val="24"/>
                <w:szCs w:val="24"/>
                <w:lang w:val="ru-RU" w:eastAsia="ru-RU" w:bidi="ar-SA"/>
              </w:rPr>
            </w:pPr>
            <w:r>
              <w:rPr>
                <w:rFonts w:eastAsia="Times New Roman" w:cs="Times New Roman"/>
                <w:b w:val="false"/>
                <w:bCs w:val="false"/>
                <w:i w:val="false"/>
                <w:caps w:val="false"/>
                <w:smallCaps w:val="false"/>
                <w:color w:val="000000"/>
                <w:spacing w:val="0"/>
                <w:kern w:val="0"/>
                <w:sz w:val="24"/>
                <w:szCs w:val="24"/>
                <w:lang w:val="ru-RU" w:eastAsia="ru-RU" w:bidi="ar-SA"/>
              </w:rPr>
              <w:t>ОГРН 1197456022114</w:t>
            </w:r>
          </w:p>
          <w:p>
            <w:pPr>
              <w:pStyle w:val="Normal"/>
              <w:tabs>
                <w:tab w:val="clear" w:pos="408"/>
                <w:tab w:val="left" w:pos="993" w:leader="none"/>
              </w:tabs>
              <w:spacing w:lineRule="auto" w:line="240" w:before="0" w:after="0"/>
              <w:jc w:val="both"/>
              <w:rPr>
                <w:rFonts w:ascii="Times New Roman" w:hAnsi="Times New Roman" w:eastAsia="Times New Roman" w:cs="Times New Roman"/>
                <w:b w:val="false"/>
                <w:b w:val="false"/>
                <w:bCs w:val="false"/>
                <w:i w:val="false"/>
                <w:i w:val="false"/>
                <w:caps w:val="false"/>
                <w:smallCaps w:val="false"/>
                <w:color w:val="000000"/>
                <w:spacing w:val="0"/>
                <w:kern w:val="0"/>
                <w:sz w:val="24"/>
                <w:szCs w:val="24"/>
                <w:lang w:val="ru-RU" w:eastAsia="ru-RU" w:bidi="ar-SA"/>
              </w:rPr>
            </w:pPr>
            <w:r>
              <w:rPr>
                <w:rFonts w:eastAsia="Times New Roman" w:cs="Times New Roman" w:ascii="Times New Roman" w:hAnsi="Times New Roman"/>
                <w:b w:val="false"/>
                <w:bCs w:val="false"/>
                <w:i w:val="false"/>
                <w:caps w:val="false"/>
                <w:smallCaps w:val="false"/>
                <w:color w:val="000000"/>
                <w:spacing w:val="0"/>
                <w:kern w:val="0"/>
                <w:sz w:val="24"/>
                <w:szCs w:val="24"/>
                <w:lang w:val="ru-RU" w:eastAsia="ru-RU" w:bidi="ar-SA"/>
              </w:rPr>
            </w:r>
          </w:p>
          <w:p>
            <w:pPr>
              <w:pStyle w:val="Normal"/>
              <w:tabs>
                <w:tab w:val="clear" w:pos="408"/>
                <w:tab w:val="left" w:pos="993" w:leader="none"/>
              </w:tabs>
              <w:spacing w:lineRule="auto" w:line="240" w:before="0" w:after="0"/>
              <w:jc w:val="both"/>
              <w:rPr>
                <w:rFonts w:ascii="Times New Roman" w:hAnsi="Times New Roman" w:cs="Times New Roman"/>
                <w:b w:val="false"/>
                <w:b w:val="false"/>
                <w:bCs w:val="false"/>
                <w:color w:val="00000A"/>
                <w:sz w:val="24"/>
                <w:szCs w:val="24"/>
                <w:lang w:val="ru-RU"/>
              </w:rPr>
            </w:pPr>
            <w:r>
              <w:rPr>
                <w:rFonts w:cs="Times New Roman" w:ascii="Times New Roman" w:hAnsi="Times New Roman"/>
                <w:b w:val="false"/>
                <w:bCs w:val="false"/>
                <w:color w:val="00000A"/>
                <w:sz w:val="24"/>
                <w:szCs w:val="24"/>
                <w:lang w:val="ru-RU"/>
              </w:rPr>
            </w:r>
          </w:p>
          <w:p>
            <w:pPr>
              <w:pStyle w:val="Normal"/>
              <w:tabs>
                <w:tab w:val="clear" w:pos="408"/>
                <w:tab w:val="left" w:pos="993" w:leader="none"/>
              </w:tabs>
              <w:spacing w:lineRule="auto" w:line="240" w:before="0" w:after="0"/>
              <w:rPr>
                <w:sz w:val="24"/>
                <w:szCs w:val="24"/>
              </w:rPr>
            </w:pPr>
            <w:r>
              <w:rPr>
                <w:rFonts w:cs="Times New Roman" w:ascii="Times New Roman" w:hAnsi="Times New Roman"/>
                <w:b w:val="false"/>
                <w:bCs w:val="false"/>
                <w:color w:val="00000A"/>
                <w:sz w:val="24"/>
                <w:szCs w:val="24"/>
                <w:lang w:val="ru-RU"/>
              </w:rPr>
              <w:t xml:space="preserve">Директор ______________________________________ / </w:t>
            </w:r>
            <w:r>
              <w:rPr>
                <w:rFonts w:eastAsia="NSimSun" w:cs="Times New Roman" w:ascii="Times New Roman" w:hAnsi="Times New Roman"/>
                <w:b w:val="false"/>
                <w:bCs w:val="false"/>
                <w:i/>
                <w:iCs/>
                <w:color w:val="00000A"/>
                <w:kern w:val="2"/>
                <w:sz w:val="24"/>
                <w:szCs w:val="24"/>
                <w:lang w:val="ru-RU" w:eastAsia="zh-CN" w:bidi="hi-IN"/>
              </w:rPr>
              <w:t>Болдырев Сергей Александрович</w:t>
            </w:r>
            <w:r>
              <w:rPr>
                <w:rFonts w:eastAsia="NSimSun" w:cs="Times New Roman" w:ascii="Times New Roman" w:hAnsi="Times New Roman"/>
                <w:b w:val="false"/>
                <w:bCs w:val="false"/>
                <w:i w:val="false"/>
                <w:iCs w:val="false"/>
                <w:color w:val="00000A"/>
                <w:kern w:val="2"/>
                <w:sz w:val="24"/>
                <w:szCs w:val="24"/>
                <w:lang w:val="ru-RU" w:eastAsia="zh-CN" w:bidi="hi-IN"/>
              </w:rPr>
              <w:t xml:space="preserve"> /</w:t>
            </w:r>
            <w:r>
              <w:rPr>
                <w:rFonts w:cs="Times New Roman" w:ascii="Times New Roman" w:hAnsi="Times New Roman"/>
                <w:b w:val="false"/>
                <w:bCs w:val="false"/>
                <w:i w:val="false"/>
                <w:iCs w:val="false"/>
                <w:color w:val="00000A"/>
                <w:sz w:val="24"/>
                <w:szCs w:val="24"/>
                <w:lang w:val="ru-RU"/>
              </w:rPr>
              <w:t xml:space="preserve"> /</w:t>
            </w:r>
          </w:p>
          <w:p>
            <w:pPr>
              <w:pStyle w:val="Normal"/>
              <w:tabs>
                <w:tab w:val="clear" w:pos="408"/>
                <w:tab w:val="left" w:pos="993" w:leader="none"/>
              </w:tabs>
              <w:spacing w:lineRule="auto" w:line="240" w:before="0" w:after="0"/>
              <w:jc w:val="both"/>
              <w:rPr>
                <w:sz w:val="24"/>
                <w:szCs w:val="24"/>
              </w:rPr>
            </w:pPr>
            <w:r>
              <w:rPr>
                <w:rFonts w:cs="Times New Roman" w:ascii="Times New Roman" w:hAnsi="Times New Roman"/>
                <w:b w:val="false"/>
                <w:bCs w:val="false"/>
                <w:i/>
                <w:color w:val="00000A"/>
                <w:sz w:val="24"/>
                <w:szCs w:val="24"/>
                <w:lang w:val="ru-RU"/>
              </w:rPr>
              <w:t xml:space="preserve">                                  </w:t>
            </w:r>
            <w:r>
              <w:rPr>
                <w:rFonts w:cs="Times New Roman" w:ascii="Times New Roman" w:hAnsi="Times New Roman"/>
                <w:b w:val="false"/>
                <w:bCs w:val="false"/>
                <w:i/>
                <w:color w:val="00000A"/>
                <w:sz w:val="24"/>
                <w:szCs w:val="24"/>
                <w:lang w:val="ru-RU"/>
              </w:rPr>
              <w:t>подпись                           м.п.</w:t>
            </w:r>
          </w:p>
          <w:p>
            <w:pPr>
              <w:pStyle w:val="Normal"/>
              <w:tabs>
                <w:tab w:val="clear" w:pos="408"/>
                <w:tab w:val="left" w:pos="993" w:leader="none"/>
              </w:tabs>
              <w:spacing w:lineRule="auto" w:line="240" w:before="0" w:after="0"/>
              <w:jc w:val="both"/>
              <w:rPr>
                <w:rFonts w:ascii="Times New Roman" w:hAnsi="Times New Roman" w:cs="Times New Roman"/>
                <w:b w:val="false"/>
                <w:b w:val="false"/>
                <w:bCs w:val="false"/>
                <w:i/>
                <w:i/>
                <w:color w:val="00000A"/>
                <w:sz w:val="24"/>
                <w:szCs w:val="24"/>
                <w:lang w:val="ru-RU"/>
              </w:rPr>
            </w:pPr>
            <w:r>
              <w:rPr>
                <w:rFonts w:cs="Times New Roman" w:ascii="Times New Roman" w:hAnsi="Times New Roman"/>
                <w:b w:val="false"/>
                <w:bCs w:val="false"/>
                <w:i/>
                <w:color w:val="00000A"/>
                <w:sz w:val="24"/>
                <w:szCs w:val="24"/>
                <w:lang w:val="ru-RU"/>
              </w:rPr>
            </w:r>
          </w:p>
        </w:tc>
      </w:tr>
      <w:tr>
        <w:trPr/>
        <w:tc>
          <w:tcPr>
            <w:tcW w:w="10564" w:type="dxa"/>
            <w:tcBorders/>
            <w:shd w:fill="auto" w:val="clear"/>
          </w:tcPr>
          <w:p>
            <w:pPr>
              <w:pStyle w:val="Normal"/>
              <w:tabs>
                <w:tab w:val="clear" w:pos="408"/>
                <w:tab w:val="left" w:pos="993" w:leader="none"/>
              </w:tabs>
              <w:spacing w:lineRule="auto" w:line="240" w:before="0" w:after="0"/>
              <w:jc w:val="both"/>
              <w:rPr>
                <w:sz w:val="24"/>
                <w:szCs w:val="24"/>
              </w:rPr>
            </w:pPr>
            <w:r>
              <w:rPr>
                <w:rFonts w:cs="Times New Roman" w:ascii="Times New Roman" w:hAnsi="Times New Roman"/>
                <w:b w:val="false"/>
                <w:bCs w:val="false"/>
                <w:color w:val="00000A"/>
                <w:sz w:val="24"/>
                <w:szCs w:val="24"/>
                <w:lang w:val="ru-RU"/>
              </w:rPr>
              <w:t>Председатель (член) совета многоквартирного дома</w:t>
            </w:r>
          </w:p>
          <w:p>
            <w:pPr>
              <w:pStyle w:val="Normal"/>
              <w:tabs>
                <w:tab w:val="clear" w:pos="408"/>
                <w:tab w:val="left" w:pos="993" w:leader="none"/>
              </w:tabs>
              <w:spacing w:lineRule="auto" w:line="240" w:before="0" w:after="0"/>
              <w:jc w:val="both"/>
              <w:rPr>
                <w:sz w:val="24"/>
                <w:szCs w:val="24"/>
              </w:rPr>
            </w:pPr>
            <w:r>
              <w:rPr>
                <w:rFonts w:cs="Times New Roman" w:ascii="Times New Roman" w:hAnsi="Times New Roman"/>
                <w:b w:val="false"/>
                <w:bCs w:val="false"/>
                <w:color w:val="00000A"/>
                <w:sz w:val="24"/>
                <w:szCs w:val="24"/>
                <w:lang w:val="ru-RU"/>
              </w:rPr>
              <w:t>(иное лицо уполномоченное Собственниками) ___________________________________</w:t>
            </w:r>
          </w:p>
          <w:p>
            <w:pPr>
              <w:pStyle w:val="Normal"/>
              <w:tabs>
                <w:tab w:val="clear" w:pos="408"/>
                <w:tab w:val="left" w:pos="993" w:leader="none"/>
              </w:tabs>
              <w:spacing w:lineRule="auto" w:line="240" w:before="0" w:after="0"/>
              <w:jc w:val="both"/>
              <w:rPr>
                <w:rFonts w:ascii="Times New Roman" w:hAnsi="Times New Roman" w:cs="Times New Roman"/>
                <w:b w:val="false"/>
                <w:b w:val="false"/>
                <w:bCs w:val="false"/>
                <w:color w:val="00000A"/>
                <w:sz w:val="24"/>
                <w:szCs w:val="24"/>
                <w:lang w:val="ru-RU"/>
              </w:rPr>
            </w:pPr>
            <w:r>
              <w:rPr>
                <w:rFonts w:cs="Times New Roman" w:ascii="Times New Roman" w:hAnsi="Times New Roman"/>
                <w:b w:val="false"/>
                <w:bCs w:val="false"/>
                <w:color w:val="00000A"/>
                <w:sz w:val="24"/>
                <w:szCs w:val="24"/>
                <w:lang w:val="ru-RU"/>
              </w:rPr>
            </w:r>
          </w:p>
          <w:p>
            <w:pPr>
              <w:pStyle w:val="Normal"/>
              <w:tabs>
                <w:tab w:val="clear" w:pos="408"/>
                <w:tab w:val="left" w:pos="993" w:leader="none"/>
              </w:tabs>
              <w:spacing w:lineRule="auto" w:line="240" w:before="0" w:after="0"/>
              <w:jc w:val="both"/>
              <w:rPr>
                <w:sz w:val="24"/>
                <w:szCs w:val="24"/>
              </w:rPr>
            </w:pPr>
            <w:r>
              <w:rPr>
                <w:rFonts w:cs="Times New Roman" w:ascii="Times New Roman" w:hAnsi="Times New Roman"/>
                <w:b w:val="false"/>
                <w:bCs w:val="false"/>
                <w:color w:val="00000A"/>
                <w:sz w:val="24"/>
                <w:szCs w:val="24"/>
                <w:lang w:val="ru-RU"/>
              </w:rPr>
              <w:t>______________________________________________________________________________</w:t>
            </w:r>
          </w:p>
          <w:p>
            <w:pPr>
              <w:pStyle w:val="Normal"/>
              <w:tabs>
                <w:tab w:val="clear" w:pos="408"/>
                <w:tab w:val="left" w:pos="993" w:leader="none"/>
              </w:tabs>
              <w:spacing w:lineRule="auto" w:line="240" w:before="0" w:after="0"/>
              <w:jc w:val="both"/>
              <w:rPr>
                <w:rFonts w:ascii="Times New Roman" w:hAnsi="Times New Roman" w:cs="Times New Roman"/>
                <w:b w:val="false"/>
                <w:b w:val="false"/>
                <w:bCs w:val="false"/>
                <w:color w:val="00000A"/>
                <w:sz w:val="24"/>
                <w:szCs w:val="24"/>
                <w:lang w:val="ru-RU"/>
              </w:rPr>
            </w:pPr>
            <w:r>
              <w:rPr>
                <w:rFonts w:cs="Times New Roman" w:ascii="Times New Roman" w:hAnsi="Times New Roman"/>
                <w:b w:val="false"/>
                <w:bCs w:val="false"/>
                <w:color w:val="00000A"/>
                <w:sz w:val="24"/>
                <w:szCs w:val="24"/>
                <w:lang w:val="ru-RU"/>
              </w:rPr>
            </w:r>
          </w:p>
          <w:p>
            <w:pPr>
              <w:pStyle w:val="Normal"/>
              <w:tabs>
                <w:tab w:val="clear" w:pos="408"/>
                <w:tab w:val="left" w:pos="993" w:leader="none"/>
              </w:tabs>
              <w:spacing w:lineRule="auto" w:line="240" w:before="0" w:after="0"/>
              <w:jc w:val="both"/>
              <w:rPr>
                <w:sz w:val="24"/>
                <w:szCs w:val="24"/>
              </w:rPr>
            </w:pPr>
            <w:r>
              <w:rPr>
                <w:sz w:val="24"/>
                <w:szCs w:val="24"/>
              </w:rPr>
            </w:r>
          </w:p>
        </w:tc>
      </w:tr>
    </w:tbl>
    <w:p>
      <w:pPr>
        <w:pStyle w:val="Normal"/>
        <w:spacing w:lineRule="auto" w:line="240" w:before="120" w:after="120"/>
        <w:jc w:val="right"/>
        <w:rPr>
          <w:rFonts w:ascii="Calibri" w:hAnsi="Calibri" w:cs="Calibri"/>
          <w:b w:val="false"/>
          <w:b w:val="false"/>
          <w:bCs w:val="false"/>
          <w:color w:val="00000A"/>
          <w:sz w:val="24"/>
          <w:szCs w:val="24"/>
          <w:lang w:val="en-US"/>
        </w:rPr>
      </w:pPr>
      <w:r>
        <w:rPr>
          <w:rFonts w:cs="Calibri" w:ascii="Calibri" w:hAnsi="Calibri"/>
          <w:b w:val="false"/>
          <w:bCs w:val="false"/>
          <w:color w:val="00000A"/>
          <w:sz w:val="24"/>
          <w:szCs w:val="24"/>
          <w:lang w:val="en-US"/>
        </w:rPr>
      </w:r>
    </w:p>
    <w:p>
      <w:pPr>
        <w:pStyle w:val="Normal"/>
        <w:widowControl/>
        <w:bidi w:val="0"/>
        <w:spacing w:lineRule="auto" w:line="276" w:before="0" w:after="200"/>
        <w:ind w:left="0" w:right="0" w:hanging="0"/>
        <w:jc w:val="left"/>
        <w:rPr>
          <w:sz w:val="24"/>
          <w:szCs w:val="24"/>
        </w:rPr>
      </w:pPr>
      <w:r>
        <w:rPr/>
      </w:r>
    </w:p>
    <w:sectPr>
      <w:type w:val="nextPage"/>
      <w:pgSz w:w="11906" w:h="16838"/>
      <w:pgMar w:left="1132" w:right="574" w:header="0" w:top="559" w:footer="0" w:bottom="114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CYR">
    <w:charset w:val="cc"/>
    <w:family w:val="roman"/>
    <w:pitch w:val="variable"/>
  </w:font>
  <w:font w:name="Calibri">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ru-RU" w:eastAsia="zh-CN" w:bidi="hi-IN"/>
    </w:rPr>
  </w:style>
  <w:style w:type="character" w:styleId="Style14">
    <w:name w:val="Маркеры списка"/>
    <w:qFormat/>
    <w:rPr>
      <w:rFonts w:ascii="OpenSymbol" w:hAnsi="OpenSymbol" w:eastAsia="OpenSymbol" w:cs="OpenSymbol"/>
    </w:rPr>
  </w:style>
  <w:style w:type="character" w:styleId="Style15">
    <w:name w:val="Символ нумерации"/>
    <w:qFormat/>
    <w:rPr/>
  </w:style>
  <w:style w:type="character" w:styleId="Style16">
    <w:name w:val="Выделение"/>
    <w:qFormat/>
    <w:rPr>
      <w:i/>
      <w:iCs/>
    </w:rPr>
  </w:style>
  <w:style w:type="character" w:styleId="Style17">
    <w:name w:val="Интернет-ссылка"/>
    <w:rPr>
      <w:color w:val="000080"/>
      <w:u w:val="single"/>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qFormat/>
    <w:pPr>
      <w:spacing w:before="0" w:after="200"/>
      <w:ind w:left="720" w:hanging="0"/>
      <w:contextualSpacing/>
    </w:pPr>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704</TotalTime>
  <Application>LibreOffice/6.4.4.2$Windows_x86 LibreOffice_project/3d775be2011f3886db32dfd395a6a6d1ca2630ff</Application>
  <Pages>18</Pages>
  <Words>8028</Words>
  <Characters>59734</Characters>
  <CharactersWithSpaces>67764</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2023-03-19T15:07:29Z</dcterms:created>
  <dc:creator/>
  <dc:description/>
  <dc:language>ru-RU</dc:language>
  <cp:lastModifiedBy/>
  <cp:lastPrinted>2023-05-26T09:10:39Z</cp:lastPrinted>
  <dcterms:modified xsi:type="dcterms:W3CDTF">2024-03-22T10:20:10Z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